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355C4" w14:textId="77777777" w:rsidR="00083A72" w:rsidRPr="00A60DA1" w:rsidRDefault="00083A72" w:rsidP="00083A72">
      <w:pPr>
        <w:tabs>
          <w:tab w:val="left" w:pos="7560"/>
        </w:tabs>
        <w:spacing w:before="3000"/>
        <w:jc w:val="center"/>
        <w:rPr>
          <w:rFonts w:ascii="Arial" w:hAnsi="Arial"/>
          <w:b/>
          <w:szCs w:val="24"/>
          <w:u w:val="single"/>
        </w:rPr>
      </w:pPr>
      <w:r w:rsidRPr="00A60DA1">
        <w:rPr>
          <w:rFonts w:ascii="Arial" w:hAnsi="Arial"/>
          <w:b/>
          <w:szCs w:val="24"/>
        </w:rPr>
        <w:t xml:space="preserve">Superior Court of Washington, County of </w:t>
      </w:r>
      <w:r w:rsidRPr="00A60DA1">
        <w:rPr>
          <w:rFonts w:ascii="Arial" w:hAnsi="Arial"/>
          <w:szCs w:val="24"/>
          <w:u w:val="single"/>
        </w:rPr>
        <w:tab/>
      </w:r>
      <w:r w:rsidRPr="00A60DA1">
        <w:rPr>
          <w:rFonts w:ascii="Arial" w:hAnsi="Arial"/>
          <w:b/>
          <w:szCs w:val="24"/>
        </w:rPr>
        <w:t xml:space="preserve"> </w:t>
      </w:r>
    </w:p>
    <w:p w14:paraId="032E14F3" w14:textId="77777777" w:rsidR="00083A72" w:rsidRPr="00A60DA1" w:rsidRDefault="00083A72" w:rsidP="00083A72">
      <w:pPr>
        <w:tabs>
          <w:tab w:val="left" w:pos="7560"/>
        </w:tabs>
        <w:spacing w:after="120"/>
        <w:jc w:val="center"/>
        <w:rPr>
          <w:rFonts w:ascii="Arial" w:hAnsi="Arial"/>
          <w:b/>
          <w:szCs w:val="24"/>
        </w:rPr>
      </w:pPr>
      <w:r w:rsidRPr="00A60DA1">
        <w:rPr>
          <w:rFonts w:ascii="Arial" w:hAnsi="Arial"/>
          <w:b/>
          <w:szCs w:val="24"/>
        </w:rPr>
        <w:t>Juvenile Court</w:t>
      </w:r>
    </w:p>
    <w:tbl>
      <w:tblPr>
        <w:tblW w:w="9360" w:type="dxa"/>
        <w:tblInd w:w="159" w:type="dxa"/>
        <w:tblLayout w:type="fixed"/>
        <w:tblCellMar>
          <w:left w:w="144" w:type="dxa"/>
          <w:right w:w="144" w:type="dxa"/>
        </w:tblCellMar>
        <w:tblLook w:val="0000" w:firstRow="0" w:lastRow="0" w:firstColumn="0" w:lastColumn="0" w:noHBand="0" w:noVBand="0"/>
      </w:tblPr>
      <w:tblGrid>
        <w:gridCol w:w="5040"/>
        <w:gridCol w:w="4320"/>
      </w:tblGrid>
      <w:tr w:rsidR="00083A72" w:rsidRPr="00A60DA1" w14:paraId="10CA9F72" w14:textId="77777777" w:rsidTr="00004372">
        <w:trPr>
          <w:cantSplit/>
        </w:trPr>
        <w:tc>
          <w:tcPr>
            <w:tcW w:w="5040" w:type="dxa"/>
            <w:tcBorders>
              <w:top w:val="nil"/>
              <w:left w:val="nil"/>
              <w:bottom w:val="single" w:sz="18" w:space="0" w:color="auto"/>
              <w:right w:val="single" w:sz="6" w:space="0" w:color="auto"/>
            </w:tcBorders>
          </w:tcPr>
          <w:p w14:paraId="19E67277" w14:textId="77777777" w:rsidR="00083A72" w:rsidRPr="00A60DA1" w:rsidRDefault="00222E97" w:rsidP="00004372">
            <w:pPr>
              <w:jc w:val="both"/>
              <w:rPr>
                <w:rFonts w:ascii="Arial" w:hAnsi="Arial" w:cs="Arial"/>
                <w:sz w:val="22"/>
                <w:szCs w:val="22"/>
              </w:rPr>
            </w:pPr>
            <w:r>
              <w:rPr>
                <w:rFonts w:ascii="Arial" w:hAnsi="Arial" w:cs="Arial"/>
                <w:sz w:val="22"/>
                <w:szCs w:val="22"/>
              </w:rPr>
              <w:t>STATE OF WASHINGTON v.</w:t>
            </w:r>
          </w:p>
          <w:p w14:paraId="38C1FDF3" w14:textId="77777777" w:rsidR="00083A72" w:rsidRPr="00EC03C9" w:rsidRDefault="00083A72" w:rsidP="00EC03C9">
            <w:pPr>
              <w:tabs>
                <w:tab w:val="left" w:pos="3077"/>
              </w:tabs>
              <w:spacing w:before="960"/>
              <w:jc w:val="both"/>
              <w:rPr>
                <w:rFonts w:ascii="Arial" w:hAnsi="Arial" w:cs="Arial"/>
                <w:sz w:val="22"/>
                <w:szCs w:val="22"/>
              </w:rPr>
            </w:pPr>
            <w:r w:rsidRPr="00A60DA1">
              <w:rPr>
                <w:rFonts w:ascii="Arial" w:hAnsi="Arial" w:cs="Arial"/>
                <w:sz w:val="22"/>
                <w:szCs w:val="22"/>
                <w:u w:val="single"/>
              </w:rPr>
              <w:tab/>
            </w:r>
            <w:r w:rsidR="00222E97" w:rsidRPr="00EC03C9">
              <w:rPr>
                <w:rFonts w:ascii="Arial" w:hAnsi="Arial" w:cs="Arial"/>
                <w:sz w:val="22"/>
                <w:szCs w:val="22"/>
              </w:rPr>
              <w:t>, Respondent</w:t>
            </w:r>
            <w:r w:rsidR="00222E97">
              <w:rPr>
                <w:rFonts w:ascii="Arial" w:hAnsi="Arial" w:cs="Arial"/>
                <w:sz w:val="22"/>
                <w:szCs w:val="22"/>
              </w:rPr>
              <w:t>(</w:t>
            </w:r>
            <w:r w:rsidR="00222E97" w:rsidRPr="00EC03C9">
              <w:rPr>
                <w:rFonts w:ascii="Arial" w:hAnsi="Arial" w:cs="Arial"/>
                <w:sz w:val="22"/>
                <w:szCs w:val="22"/>
              </w:rPr>
              <w:t>s</w:t>
            </w:r>
            <w:r w:rsidR="00222E97">
              <w:rPr>
                <w:rFonts w:ascii="Arial" w:hAnsi="Arial" w:cs="Arial"/>
                <w:sz w:val="22"/>
                <w:szCs w:val="22"/>
              </w:rPr>
              <w:t>).</w:t>
            </w:r>
          </w:p>
          <w:p w14:paraId="05381F09" w14:textId="77777777" w:rsidR="00083A72" w:rsidRPr="00A60DA1" w:rsidRDefault="00083A72" w:rsidP="00EC03C9">
            <w:pPr>
              <w:tabs>
                <w:tab w:val="center" w:pos="4291"/>
              </w:tabs>
              <w:spacing w:before="120"/>
              <w:jc w:val="both"/>
              <w:rPr>
                <w:rFonts w:ascii="Arial" w:hAnsi="Arial" w:cs="Arial"/>
                <w:sz w:val="22"/>
                <w:szCs w:val="22"/>
              </w:rPr>
            </w:pPr>
            <w:r w:rsidRPr="00A60DA1">
              <w:rPr>
                <w:rFonts w:ascii="Arial" w:hAnsi="Arial" w:cs="Arial"/>
                <w:sz w:val="22"/>
                <w:szCs w:val="22"/>
              </w:rPr>
              <w:t xml:space="preserve">D.O.B.: </w:t>
            </w:r>
            <w:r w:rsidRPr="00A60DA1">
              <w:rPr>
                <w:rFonts w:ascii="Arial" w:hAnsi="Arial" w:cs="Arial"/>
                <w:sz w:val="22"/>
                <w:szCs w:val="22"/>
                <w:u w:val="single"/>
              </w:rPr>
              <w:tab/>
            </w:r>
          </w:p>
          <w:p w14:paraId="550B41E2" w14:textId="77777777" w:rsidR="00083A72" w:rsidRPr="00A60DA1" w:rsidRDefault="00083A72" w:rsidP="00004372">
            <w:pPr>
              <w:jc w:val="both"/>
              <w:rPr>
                <w:rFonts w:ascii="Arial" w:hAnsi="Arial" w:cs="Arial"/>
                <w:sz w:val="22"/>
                <w:szCs w:val="22"/>
              </w:rPr>
            </w:pPr>
          </w:p>
        </w:tc>
        <w:tc>
          <w:tcPr>
            <w:tcW w:w="4320" w:type="dxa"/>
            <w:tcBorders>
              <w:top w:val="nil"/>
              <w:left w:val="single" w:sz="6" w:space="0" w:color="auto"/>
              <w:bottom w:val="single" w:sz="18" w:space="0" w:color="auto"/>
              <w:right w:val="nil"/>
            </w:tcBorders>
          </w:tcPr>
          <w:p w14:paraId="2BEB5BFC" w14:textId="77777777" w:rsidR="00083A72" w:rsidRPr="00A60DA1" w:rsidRDefault="00083A72" w:rsidP="00004372">
            <w:pPr>
              <w:tabs>
                <w:tab w:val="center" w:pos="3354"/>
              </w:tabs>
              <w:rPr>
                <w:rFonts w:ascii="Arial" w:hAnsi="Arial" w:cs="Arial"/>
                <w:sz w:val="22"/>
                <w:szCs w:val="22"/>
              </w:rPr>
            </w:pPr>
            <w:r w:rsidRPr="00A60DA1">
              <w:rPr>
                <w:rFonts w:ascii="Arial" w:hAnsi="Arial" w:cs="Arial"/>
                <w:b/>
                <w:sz w:val="22"/>
                <w:szCs w:val="22"/>
              </w:rPr>
              <w:t>No</w:t>
            </w:r>
            <w:r w:rsidR="00D16D64" w:rsidRPr="00EC03C9">
              <w:rPr>
                <w:rFonts w:ascii="Arial" w:hAnsi="Arial" w:cs="Arial"/>
                <w:b/>
                <w:bCs/>
                <w:sz w:val="22"/>
                <w:szCs w:val="22"/>
              </w:rPr>
              <w:t>.</w:t>
            </w:r>
            <w:r w:rsidRPr="00A60DA1">
              <w:rPr>
                <w:rFonts w:ascii="Arial" w:hAnsi="Arial" w:cs="Arial"/>
                <w:sz w:val="22"/>
                <w:szCs w:val="22"/>
              </w:rPr>
              <w:t xml:space="preserve"> </w:t>
            </w:r>
            <w:r w:rsidRPr="00A60DA1">
              <w:rPr>
                <w:rFonts w:ascii="Arial" w:hAnsi="Arial" w:cs="Arial"/>
                <w:sz w:val="22"/>
                <w:szCs w:val="22"/>
                <w:u w:val="single"/>
              </w:rPr>
              <w:tab/>
            </w:r>
          </w:p>
          <w:p w14:paraId="7F34A710" w14:textId="77777777" w:rsidR="00083A72" w:rsidRDefault="00222E97" w:rsidP="00004372">
            <w:pPr>
              <w:spacing w:before="120"/>
              <w:rPr>
                <w:rFonts w:ascii="Arial" w:hAnsi="Arial" w:cs="Arial"/>
                <w:b/>
                <w:sz w:val="22"/>
                <w:szCs w:val="22"/>
              </w:rPr>
            </w:pPr>
            <w:r>
              <w:rPr>
                <w:rFonts w:ascii="Arial" w:hAnsi="Arial" w:cs="Arial"/>
                <w:b/>
                <w:sz w:val="22"/>
                <w:szCs w:val="22"/>
              </w:rPr>
              <w:t>Acknowledgement of Advice of Rights</w:t>
            </w:r>
          </w:p>
          <w:p w14:paraId="21FA0CD2" w14:textId="77777777" w:rsidR="00083A72" w:rsidRPr="00A60DA1" w:rsidRDefault="00083A72" w:rsidP="00004372">
            <w:pPr>
              <w:spacing w:before="120"/>
              <w:rPr>
                <w:rFonts w:ascii="Arial" w:hAnsi="Arial" w:cs="Arial"/>
                <w:sz w:val="22"/>
                <w:szCs w:val="22"/>
              </w:rPr>
            </w:pPr>
            <w:r>
              <w:rPr>
                <w:rFonts w:ascii="Arial" w:hAnsi="Arial" w:cs="Arial"/>
                <w:b/>
                <w:sz w:val="22"/>
                <w:szCs w:val="22"/>
              </w:rPr>
              <w:t>(</w:t>
            </w:r>
            <w:r w:rsidR="00222E97">
              <w:rPr>
                <w:rFonts w:ascii="Arial" w:hAnsi="Arial" w:cs="Arial"/>
                <w:b/>
                <w:sz w:val="22"/>
                <w:szCs w:val="22"/>
              </w:rPr>
              <w:t>AKAR</w:t>
            </w:r>
            <w:r>
              <w:rPr>
                <w:rFonts w:ascii="Arial" w:hAnsi="Arial" w:cs="Arial"/>
                <w:b/>
                <w:sz w:val="22"/>
                <w:szCs w:val="22"/>
              </w:rPr>
              <w:t>)</w:t>
            </w:r>
          </w:p>
        </w:tc>
      </w:tr>
    </w:tbl>
    <w:p w14:paraId="48539302" w14:textId="77777777" w:rsidR="00921FCB" w:rsidRPr="00EC03C9" w:rsidRDefault="00921FCB" w:rsidP="00EC03C9">
      <w:pPr>
        <w:spacing w:before="120" w:after="120"/>
        <w:ind w:left="720" w:hanging="720"/>
        <w:rPr>
          <w:rFonts w:ascii="Arial" w:hAnsi="Arial" w:cs="Arial"/>
          <w:sz w:val="22"/>
          <w:szCs w:val="22"/>
        </w:rPr>
      </w:pPr>
      <w:r w:rsidRPr="00EC03C9">
        <w:rPr>
          <w:rFonts w:ascii="Arial" w:hAnsi="Arial" w:cs="Arial"/>
          <w:b/>
          <w:bCs/>
          <w:sz w:val="22"/>
          <w:szCs w:val="22"/>
        </w:rPr>
        <w:t>1.</w:t>
      </w:r>
      <w:r w:rsidRPr="00EC03C9">
        <w:rPr>
          <w:rFonts w:ascii="Arial" w:hAnsi="Arial" w:cs="Arial"/>
          <w:sz w:val="22"/>
          <w:szCs w:val="22"/>
        </w:rPr>
        <w:tab/>
        <w:t>My true name is:</w:t>
      </w:r>
      <w:r w:rsidR="00222E97">
        <w:rPr>
          <w:rFonts w:ascii="Arial" w:hAnsi="Arial" w:cs="Arial"/>
          <w:sz w:val="22"/>
          <w:szCs w:val="22"/>
        </w:rPr>
        <w:t xml:space="preserve"> </w:t>
      </w:r>
      <w:r w:rsidRPr="00EC03C9">
        <w:rPr>
          <w:rFonts w:ascii="Arial" w:hAnsi="Arial" w:cs="Arial"/>
          <w:sz w:val="22"/>
          <w:szCs w:val="22"/>
        </w:rPr>
        <w:t>________________________________________________________.</w:t>
      </w:r>
    </w:p>
    <w:p w14:paraId="493B8F37" w14:textId="77777777" w:rsidR="00921FCB" w:rsidRPr="00EC03C9" w:rsidRDefault="00921FCB" w:rsidP="00EC03C9">
      <w:pPr>
        <w:spacing w:after="120"/>
        <w:ind w:left="720"/>
        <w:rPr>
          <w:rFonts w:ascii="Arial" w:hAnsi="Arial" w:cs="Arial"/>
          <w:sz w:val="22"/>
          <w:szCs w:val="22"/>
        </w:rPr>
      </w:pPr>
      <w:r w:rsidRPr="00EC03C9">
        <w:rPr>
          <w:rFonts w:ascii="Arial" w:hAnsi="Arial" w:cs="Arial"/>
          <w:sz w:val="22"/>
          <w:szCs w:val="22"/>
        </w:rPr>
        <w:t>I am also known as: _____________________________________________________.</w:t>
      </w:r>
    </w:p>
    <w:p w14:paraId="0CF20282" w14:textId="77777777" w:rsidR="00921FCB" w:rsidRPr="00EC03C9" w:rsidRDefault="00921FCB" w:rsidP="00EC03C9">
      <w:pPr>
        <w:spacing w:after="120"/>
        <w:ind w:left="720" w:hanging="720"/>
        <w:rPr>
          <w:rFonts w:ascii="Arial" w:hAnsi="Arial" w:cs="Arial"/>
          <w:sz w:val="22"/>
          <w:szCs w:val="22"/>
        </w:rPr>
      </w:pPr>
      <w:r w:rsidRPr="00EC03C9">
        <w:rPr>
          <w:rFonts w:ascii="Arial" w:hAnsi="Arial" w:cs="Arial"/>
          <w:b/>
          <w:bCs/>
          <w:sz w:val="22"/>
          <w:szCs w:val="22"/>
        </w:rPr>
        <w:t>2.</w:t>
      </w:r>
      <w:r w:rsidRPr="00EC03C9">
        <w:rPr>
          <w:rFonts w:ascii="Arial" w:hAnsi="Arial" w:cs="Arial"/>
          <w:sz w:val="22"/>
          <w:szCs w:val="22"/>
        </w:rPr>
        <w:tab/>
        <w:t>My age is ____________. Date of birth: _______________________________.</w:t>
      </w:r>
    </w:p>
    <w:p w14:paraId="3B56DA51" w14:textId="77777777" w:rsidR="00921FCB" w:rsidRPr="00EC03C9" w:rsidRDefault="00921FCB" w:rsidP="00EC03C9">
      <w:pPr>
        <w:spacing w:after="120"/>
        <w:ind w:left="720" w:hanging="720"/>
        <w:rPr>
          <w:rFonts w:ascii="Arial" w:hAnsi="Arial" w:cs="Arial"/>
          <w:sz w:val="22"/>
          <w:szCs w:val="22"/>
        </w:rPr>
      </w:pPr>
      <w:r w:rsidRPr="00EC03C9">
        <w:rPr>
          <w:rFonts w:ascii="Arial" w:hAnsi="Arial" w:cs="Arial"/>
          <w:b/>
          <w:bCs/>
          <w:sz w:val="22"/>
          <w:szCs w:val="22"/>
        </w:rPr>
        <w:t>3.</w:t>
      </w:r>
      <w:r w:rsidRPr="00EC03C9">
        <w:rPr>
          <w:rFonts w:ascii="Arial" w:hAnsi="Arial" w:cs="Arial"/>
          <w:sz w:val="22"/>
          <w:szCs w:val="22"/>
        </w:rPr>
        <w:tab/>
        <w:t>I understand that I am accused of:</w:t>
      </w:r>
    </w:p>
    <w:p w14:paraId="0E022BE5" w14:textId="77777777" w:rsidR="00921FCB" w:rsidRPr="00EC03C9" w:rsidRDefault="00921FCB" w:rsidP="00EC03C9">
      <w:pPr>
        <w:tabs>
          <w:tab w:val="left" w:pos="9180"/>
        </w:tabs>
        <w:spacing w:after="120"/>
        <w:ind w:left="720"/>
        <w:rPr>
          <w:rFonts w:ascii="Arial" w:hAnsi="Arial" w:cs="Arial"/>
          <w:sz w:val="22"/>
          <w:szCs w:val="22"/>
          <w:u w:val="single"/>
        </w:rPr>
      </w:pPr>
      <w:r w:rsidRPr="00EC03C9">
        <w:rPr>
          <w:rFonts w:ascii="Arial" w:hAnsi="Arial" w:cs="Arial"/>
          <w:sz w:val="22"/>
          <w:szCs w:val="22"/>
        </w:rPr>
        <w:t xml:space="preserve">Count I, the offense of: </w:t>
      </w:r>
      <w:r w:rsidRPr="00EC03C9">
        <w:rPr>
          <w:rFonts w:ascii="Arial" w:hAnsi="Arial" w:cs="Arial"/>
          <w:sz w:val="22"/>
          <w:szCs w:val="22"/>
          <w:u w:val="single"/>
        </w:rPr>
        <w:tab/>
      </w:r>
      <w:r w:rsidRPr="00EC03C9">
        <w:rPr>
          <w:rFonts w:ascii="Arial" w:hAnsi="Arial" w:cs="Arial"/>
          <w:sz w:val="22"/>
          <w:szCs w:val="22"/>
        </w:rPr>
        <w:t>.</w:t>
      </w:r>
    </w:p>
    <w:p w14:paraId="045ABB33" w14:textId="77777777" w:rsidR="00921FCB" w:rsidRPr="00EC03C9" w:rsidRDefault="00921FCB" w:rsidP="00EC03C9">
      <w:pPr>
        <w:tabs>
          <w:tab w:val="left" w:pos="9180"/>
        </w:tabs>
        <w:spacing w:after="120"/>
        <w:ind w:left="720"/>
        <w:rPr>
          <w:rFonts w:ascii="Arial" w:hAnsi="Arial" w:cs="Arial"/>
          <w:sz w:val="22"/>
          <w:szCs w:val="22"/>
          <w:u w:val="single"/>
        </w:rPr>
      </w:pPr>
      <w:r w:rsidRPr="00EC03C9">
        <w:rPr>
          <w:rFonts w:ascii="Arial" w:hAnsi="Arial" w:cs="Arial"/>
          <w:sz w:val="22"/>
          <w:szCs w:val="22"/>
        </w:rPr>
        <w:t xml:space="preserve">Count II, the offense of: </w:t>
      </w:r>
      <w:r w:rsidRPr="00EC03C9">
        <w:rPr>
          <w:rFonts w:ascii="Arial" w:hAnsi="Arial" w:cs="Arial"/>
          <w:sz w:val="22"/>
          <w:szCs w:val="22"/>
          <w:u w:val="single"/>
        </w:rPr>
        <w:tab/>
      </w:r>
      <w:r w:rsidRPr="00EC03C9">
        <w:rPr>
          <w:rFonts w:ascii="Arial" w:hAnsi="Arial" w:cs="Arial"/>
          <w:sz w:val="22"/>
          <w:szCs w:val="22"/>
        </w:rPr>
        <w:t>.</w:t>
      </w:r>
    </w:p>
    <w:p w14:paraId="27CC4030" w14:textId="77777777" w:rsidR="00921FCB" w:rsidRPr="00EC03C9" w:rsidRDefault="00921FCB" w:rsidP="00EC03C9">
      <w:pPr>
        <w:tabs>
          <w:tab w:val="left" w:pos="9180"/>
        </w:tabs>
        <w:spacing w:after="120"/>
        <w:ind w:left="720"/>
        <w:rPr>
          <w:rFonts w:ascii="Arial" w:hAnsi="Arial" w:cs="Arial"/>
          <w:sz w:val="22"/>
          <w:szCs w:val="22"/>
          <w:u w:val="single"/>
        </w:rPr>
      </w:pPr>
      <w:r w:rsidRPr="00EC03C9">
        <w:rPr>
          <w:rFonts w:ascii="Arial" w:hAnsi="Arial" w:cs="Arial"/>
          <w:sz w:val="22"/>
          <w:szCs w:val="22"/>
        </w:rPr>
        <w:t xml:space="preserve">Count III, the offense of: </w:t>
      </w:r>
      <w:r w:rsidRPr="00EC03C9">
        <w:rPr>
          <w:rFonts w:ascii="Arial" w:hAnsi="Arial" w:cs="Arial"/>
          <w:sz w:val="22"/>
          <w:szCs w:val="22"/>
          <w:u w:val="single"/>
        </w:rPr>
        <w:tab/>
      </w:r>
      <w:r w:rsidRPr="00EC03C9">
        <w:rPr>
          <w:rFonts w:ascii="Arial" w:hAnsi="Arial" w:cs="Arial"/>
          <w:sz w:val="22"/>
          <w:szCs w:val="22"/>
        </w:rPr>
        <w:t>.</w:t>
      </w:r>
    </w:p>
    <w:p w14:paraId="61C72ECD" w14:textId="77777777" w:rsidR="00921FCB" w:rsidRPr="00EC03C9" w:rsidRDefault="00921FCB" w:rsidP="00EC03C9">
      <w:pPr>
        <w:tabs>
          <w:tab w:val="left" w:pos="9180"/>
        </w:tabs>
        <w:spacing w:after="120"/>
        <w:ind w:left="720"/>
        <w:rPr>
          <w:rFonts w:ascii="Arial" w:hAnsi="Arial" w:cs="Arial"/>
          <w:sz w:val="22"/>
          <w:szCs w:val="22"/>
          <w:u w:val="single"/>
        </w:rPr>
      </w:pPr>
      <w:r w:rsidRPr="00EC03C9">
        <w:rPr>
          <w:rFonts w:ascii="Arial" w:hAnsi="Arial" w:cs="Arial"/>
          <w:sz w:val="22"/>
          <w:szCs w:val="22"/>
        </w:rPr>
        <w:t xml:space="preserve">Additional counts: </w:t>
      </w:r>
      <w:r w:rsidRPr="00EC03C9">
        <w:rPr>
          <w:rFonts w:ascii="Arial" w:hAnsi="Arial" w:cs="Arial"/>
          <w:sz w:val="22"/>
          <w:szCs w:val="22"/>
          <w:u w:val="single"/>
        </w:rPr>
        <w:tab/>
      </w:r>
      <w:r w:rsidRPr="00EC03C9">
        <w:rPr>
          <w:rFonts w:ascii="Arial" w:hAnsi="Arial" w:cs="Arial"/>
          <w:sz w:val="22"/>
          <w:szCs w:val="22"/>
        </w:rPr>
        <w:t>.</w:t>
      </w:r>
    </w:p>
    <w:p w14:paraId="315B659C" w14:textId="77777777" w:rsidR="00921FCB" w:rsidRPr="00EC03C9" w:rsidRDefault="00921FCB" w:rsidP="00EC03C9">
      <w:pPr>
        <w:spacing w:after="120"/>
        <w:ind w:left="720"/>
        <w:rPr>
          <w:rFonts w:ascii="Arial" w:hAnsi="Arial" w:cs="Arial"/>
          <w:sz w:val="22"/>
          <w:szCs w:val="22"/>
        </w:rPr>
      </w:pPr>
      <w:r w:rsidRPr="00EC03C9">
        <w:rPr>
          <w:rFonts w:ascii="Arial" w:hAnsi="Arial" w:cs="Arial"/>
          <w:sz w:val="22"/>
          <w:szCs w:val="22"/>
        </w:rPr>
        <w:t>The Standard Disposition Ranges for the offenses are as follows:</w:t>
      </w:r>
    </w:p>
    <w:p w14:paraId="1A55E42C" w14:textId="77777777" w:rsidR="00921FCB" w:rsidRPr="00EC03C9" w:rsidRDefault="00222E97" w:rsidP="00EC03C9">
      <w:pPr>
        <w:pStyle w:val="BodyTextIndent2"/>
        <w:tabs>
          <w:tab w:val="clear" w:pos="720"/>
        </w:tabs>
        <w:spacing w:after="120"/>
        <w:ind w:left="1080" w:hanging="360"/>
        <w:rPr>
          <w:rFonts w:cs="Arial"/>
          <w:b w:val="0"/>
          <w:i w:val="0"/>
          <w:sz w:val="22"/>
          <w:szCs w:val="22"/>
          <w:u w:val="none"/>
        </w:rPr>
      </w:pPr>
      <w:r>
        <w:rPr>
          <w:rFonts w:cs="Arial"/>
          <w:b w:val="0"/>
          <w:i w:val="0"/>
          <w:sz w:val="22"/>
          <w:szCs w:val="22"/>
          <w:u w:val="none"/>
        </w:rPr>
        <w:t>[  ]</w:t>
      </w:r>
      <w:r>
        <w:rPr>
          <w:rFonts w:cs="Arial"/>
          <w:b w:val="0"/>
          <w:i w:val="0"/>
          <w:sz w:val="22"/>
          <w:szCs w:val="22"/>
          <w:u w:val="none"/>
        </w:rPr>
        <w:tab/>
      </w:r>
      <w:r w:rsidR="00921FCB" w:rsidRPr="00EC03C9">
        <w:rPr>
          <w:rFonts w:cs="Arial"/>
          <w:b w:val="0"/>
          <w:i w:val="0"/>
          <w:sz w:val="22"/>
          <w:szCs w:val="22"/>
          <w:u w:val="none"/>
        </w:rPr>
        <w:t>Local Sanctions:</w:t>
      </w:r>
    </w:p>
    <w:tbl>
      <w:tblPr>
        <w:tblW w:w="9540" w:type="dxa"/>
        <w:tblInd w:w="108" w:type="dxa"/>
        <w:tblLayout w:type="fixed"/>
        <w:tblLook w:val="0000" w:firstRow="0" w:lastRow="0" w:firstColumn="0" w:lastColumn="0" w:noHBand="0" w:noVBand="0"/>
      </w:tblPr>
      <w:tblGrid>
        <w:gridCol w:w="900"/>
        <w:gridCol w:w="2070"/>
        <w:gridCol w:w="1710"/>
        <w:gridCol w:w="1530"/>
        <w:gridCol w:w="3330"/>
      </w:tblGrid>
      <w:tr w:rsidR="00AF4533" w:rsidRPr="00AF4533" w14:paraId="33B5E530" w14:textId="77777777" w:rsidTr="00EC03C9">
        <w:tblPrEx>
          <w:tblCellMar>
            <w:top w:w="0" w:type="dxa"/>
            <w:bottom w:w="0" w:type="dxa"/>
          </w:tblCellMar>
        </w:tblPrEx>
        <w:trPr>
          <w:trHeight w:val="297"/>
        </w:trPr>
        <w:tc>
          <w:tcPr>
            <w:tcW w:w="900" w:type="dxa"/>
            <w:tcBorders>
              <w:top w:val="nil"/>
              <w:left w:val="nil"/>
              <w:bottom w:val="nil"/>
              <w:right w:val="nil"/>
            </w:tcBorders>
            <w:shd w:val="pct20" w:color="auto" w:fill="FFFFFF"/>
          </w:tcPr>
          <w:p w14:paraId="6C1F1EEF" w14:textId="77777777" w:rsidR="00734870" w:rsidRPr="00EC03C9" w:rsidRDefault="00734870" w:rsidP="00EC03C9">
            <w:pPr>
              <w:pStyle w:val="BodyTextIndent2"/>
              <w:spacing w:before="60" w:after="120"/>
              <w:ind w:left="0" w:firstLine="0"/>
              <w:rPr>
                <w:rFonts w:ascii="Arial Narrow" w:hAnsi="Arial Narrow" w:cs="Arial"/>
                <w:i w:val="0"/>
                <w:sz w:val="22"/>
                <w:szCs w:val="22"/>
                <w:u w:val="none"/>
              </w:rPr>
            </w:pPr>
            <w:r w:rsidRPr="00EC03C9">
              <w:rPr>
                <w:rFonts w:ascii="Arial Narrow" w:hAnsi="Arial Narrow" w:cs="Arial"/>
                <w:i w:val="0"/>
                <w:sz w:val="22"/>
                <w:szCs w:val="22"/>
                <w:u w:val="none"/>
              </w:rPr>
              <w:t>COUNT</w:t>
            </w:r>
          </w:p>
        </w:tc>
        <w:tc>
          <w:tcPr>
            <w:tcW w:w="2070" w:type="dxa"/>
            <w:tcBorders>
              <w:top w:val="nil"/>
              <w:left w:val="nil"/>
              <w:bottom w:val="nil"/>
              <w:right w:val="nil"/>
            </w:tcBorders>
            <w:shd w:val="pct20" w:color="auto" w:fill="FFFFFF"/>
          </w:tcPr>
          <w:p w14:paraId="00F2A473" w14:textId="77777777" w:rsidR="00734870" w:rsidRPr="00EC03C9" w:rsidRDefault="00734870" w:rsidP="00EC03C9">
            <w:pPr>
              <w:pStyle w:val="BodyTextIndent2"/>
              <w:spacing w:before="60" w:after="120"/>
              <w:ind w:left="0" w:firstLine="0"/>
              <w:rPr>
                <w:rFonts w:ascii="Arial Narrow" w:hAnsi="Arial Narrow" w:cs="Arial"/>
                <w:i w:val="0"/>
                <w:sz w:val="22"/>
                <w:szCs w:val="22"/>
                <w:u w:val="none"/>
              </w:rPr>
            </w:pPr>
            <w:r w:rsidRPr="00EC03C9">
              <w:rPr>
                <w:rFonts w:ascii="Arial Narrow" w:hAnsi="Arial Narrow" w:cs="Arial"/>
                <w:i w:val="0"/>
                <w:sz w:val="22"/>
                <w:szCs w:val="22"/>
                <w:u w:val="none"/>
              </w:rPr>
              <w:t>SUPERVISION</w:t>
            </w:r>
          </w:p>
        </w:tc>
        <w:tc>
          <w:tcPr>
            <w:tcW w:w="1710" w:type="dxa"/>
            <w:tcBorders>
              <w:top w:val="nil"/>
              <w:left w:val="nil"/>
              <w:bottom w:val="nil"/>
              <w:right w:val="nil"/>
            </w:tcBorders>
            <w:shd w:val="pct20" w:color="auto" w:fill="FFFFFF"/>
          </w:tcPr>
          <w:p w14:paraId="779B795C" w14:textId="77777777" w:rsidR="00734870" w:rsidRPr="00EC03C9" w:rsidRDefault="00734870" w:rsidP="00EC03C9">
            <w:pPr>
              <w:pStyle w:val="BodyTextIndent2"/>
              <w:spacing w:before="60" w:after="120"/>
              <w:ind w:left="0" w:firstLine="0"/>
              <w:rPr>
                <w:rFonts w:ascii="Arial Narrow" w:hAnsi="Arial Narrow" w:cs="Arial"/>
                <w:i w:val="0"/>
                <w:sz w:val="22"/>
                <w:szCs w:val="22"/>
                <w:u w:val="none"/>
              </w:rPr>
            </w:pPr>
            <w:r w:rsidRPr="00EC03C9">
              <w:rPr>
                <w:rFonts w:ascii="Arial Narrow" w:hAnsi="Arial Narrow" w:cs="Arial"/>
                <w:i w:val="0"/>
                <w:sz w:val="22"/>
                <w:szCs w:val="22"/>
                <w:u w:val="none"/>
              </w:rPr>
              <w:t>COMMUNITY RESTITUTION</w:t>
            </w:r>
          </w:p>
        </w:tc>
        <w:tc>
          <w:tcPr>
            <w:tcW w:w="1530" w:type="dxa"/>
            <w:tcBorders>
              <w:top w:val="nil"/>
              <w:left w:val="nil"/>
              <w:bottom w:val="nil"/>
              <w:right w:val="nil"/>
            </w:tcBorders>
            <w:shd w:val="pct20" w:color="auto" w:fill="FFFFFF"/>
          </w:tcPr>
          <w:p w14:paraId="228BB75C" w14:textId="77777777" w:rsidR="00734870" w:rsidRPr="00EC03C9" w:rsidRDefault="00734870" w:rsidP="00EC03C9">
            <w:pPr>
              <w:pStyle w:val="BodyTextIndent2"/>
              <w:spacing w:before="60" w:after="120"/>
              <w:ind w:left="0" w:firstLine="0"/>
              <w:rPr>
                <w:rFonts w:ascii="Arial Narrow" w:hAnsi="Arial Narrow" w:cs="Arial"/>
                <w:i w:val="0"/>
                <w:sz w:val="22"/>
                <w:szCs w:val="22"/>
                <w:u w:val="none"/>
              </w:rPr>
            </w:pPr>
            <w:r w:rsidRPr="00EC03C9">
              <w:rPr>
                <w:rFonts w:ascii="Arial Narrow" w:hAnsi="Arial Narrow" w:cs="Arial"/>
                <w:i w:val="0"/>
                <w:sz w:val="22"/>
                <w:szCs w:val="22"/>
                <w:u w:val="none"/>
              </w:rPr>
              <w:t>DETENTION</w:t>
            </w:r>
          </w:p>
        </w:tc>
        <w:tc>
          <w:tcPr>
            <w:tcW w:w="3330" w:type="dxa"/>
            <w:tcBorders>
              <w:top w:val="nil"/>
              <w:left w:val="nil"/>
              <w:bottom w:val="nil"/>
              <w:right w:val="nil"/>
            </w:tcBorders>
            <w:shd w:val="pct20" w:color="auto" w:fill="FFFFFF"/>
          </w:tcPr>
          <w:p w14:paraId="650609E1" w14:textId="77777777" w:rsidR="00734870" w:rsidRPr="00EC03C9" w:rsidRDefault="00734870" w:rsidP="00EC03C9">
            <w:pPr>
              <w:pStyle w:val="BodyTextIndent2"/>
              <w:spacing w:before="60" w:after="120"/>
              <w:ind w:left="0" w:right="-1007" w:firstLine="0"/>
              <w:rPr>
                <w:rFonts w:ascii="Arial Narrow" w:hAnsi="Arial Narrow" w:cs="Arial"/>
                <w:i w:val="0"/>
                <w:sz w:val="22"/>
                <w:szCs w:val="22"/>
                <w:u w:val="none"/>
              </w:rPr>
            </w:pPr>
            <w:r w:rsidRPr="00EC03C9">
              <w:rPr>
                <w:rFonts w:ascii="Arial Narrow" w:hAnsi="Arial Narrow" w:cs="Arial"/>
                <w:i w:val="0"/>
                <w:sz w:val="22"/>
                <w:szCs w:val="22"/>
                <w:u w:val="none"/>
              </w:rPr>
              <w:t>RESTITUTION</w:t>
            </w:r>
          </w:p>
        </w:tc>
      </w:tr>
      <w:tr w:rsidR="00AF4533" w:rsidRPr="00AF4533" w14:paraId="229F9AD2" w14:textId="77777777" w:rsidTr="00EC03C9">
        <w:tblPrEx>
          <w:tblCellMar>
            <w:top w:w="0" w:type="dxa"/>
            <w:bottom w:w="0" w:type="dxa"/>
          </w:tblCellMar>
        </w:tblPrEx>
        <w:trPr>
          <w:trHeight w:val="234"/>
        </w:trPr>
        <w:tc>
          <w:tcPr>
            <w:tcW w:w="900" w:type="dxa"/>
            <w:tcBorders>
              <w:top w:val="nil"/>
              <w:left w:val="nil"/>
              <w:bottom w:val="nil"/>
              <w:right w:val="nil"/>
            </w:tcBorders>
          </w:tcPr>
          <w:p w14:paraId="64264438" w14:textId="77777777" w:rsidR="00734870" w:rsidRPr="00EC03C9" w:rsidRDefault="00222E97" w:rsidP="00EC03C9">
            <w:pPr>
              <w:pStyle w:val="BodyTextIndent2"/>
              <w:spacing w:before="60" w:after="120"/>
              <w:ind w:left="0" w:firstLine="0"/>
              <w:rPr>
                <w:rFonts w:cs="Arial"/>
                <w:b w:val="0"/>
                <w:i w:val="0"/>
                <w:sz w:val="22"/>
                <w:szCs w:val="22"/>
                <w:u w:val="none"/>
              </w:rPr>
            </w:pPr>
            <w:r>
              <w:rPr>
                <w:rFonts w:cs="Arial"/>
                <w:b w:val="0"/>
                <w:i w:val="0"/>
                <w:sz w:val="22"/>
                <w:szCs w:val="22"/>
                <w:u w:val="none"/>
              </w:rPr>
              <w:t xml:space="preserve">[  ] </w:t>
            </w:r>
            <w:r w:rsidR="00734870" w:rsidRPr="00EC03C9">
              <w:rPr>
                <w:rFonts w:cs="Arial"/>
                <w:b w:val="0"/>
                <w:i w:val="0"/>
                <w:sz w:val="22"/>
                <w:szCs w:val="22"/>
                <w:u w:val="none"/>
              </w:rPr>
              <w:t>1</w:t>
            </w:r>
          </w:p>
        </w:tc>
        <w:tc>
          <w:tcPr>
            <w:tcW w:w="2070" w:type="dxa"/>
            <w:tcBorders>
              <w:top w:val="nil"/>
              <w:left w:val="nil"/>
              <w:bottom w:val="nil"/>
              <w:right w:val="nil"/>
            </w:tcBorders>
          </w:tcPr>
          <w:p w14:paraId="2B13F3C2" w14:textId="77777777" w:rsidR="00734870" w:rsidRPr="00EC03C9" w:rsidRDefault="00734870" w:rsidP="00EC03C9">
            <w:pPr>
              <w:pStyle w:val="BodyTextIndent2"/>
              <w:spacing w:before="60" w:after="120"/>
              <w:ind w:left="0" w:firstLine="0"/>
              <w:rPr>
                <w:rFonts w:cs="Arial"/>
                <w:b w:val="0"/>
                <w:i w:val="0"/>
                <w:sz w:val="22"/>
                <w:szCs w:val="22"/>
                <w:u w:val="none"/>
              </w:rPr>
            </w:pPr>
            <w:r w:rsidRPr="00EC03C9">
              <w:rPr>
                <w:rFonts w:cs="Arial"/>
                <w:b w:val="0"/>
                <w:i w:val="0"/>
                <w:sz w:val="22"/>
                <w:szCs w:val="22"/>
                <w:u w:val="none"/>
              </w:rPr>
              <w:t>0 to 12 months</w:t>
            </w:r>
          </w:p>
        </w:tc>
        <w:tc>
          <w:tcPr>
            <w:tcW w:w="1710" w:type="dxa"/>
            <w:tcBorders>
              <w:top w:val="nil"/>
              <w:left w:val="nil"/>
              <w:bottom w:val="nil"/>
              <w:right w:val="nil"/>
            </w:tcBorders>
          </w:tcPr>
          <w:p w14:paraId="377B2408" w14:textId="77777777" w:rsidR="00734870" w:rsidRPr="00EC03C9" w:rsidRDefault="00734870" w:rsidP="00EC03C9">
            <w:pPr>
              <w:pStyle w:val="BodyTextIndent2"/>
              <w:spacing w:before="60" w:after="120"/>
              <w:ind w:left="0" w:firstLine="0"/>
              <w:rPr>
                <w:rFonts w:cs="Arial"/>
                <w:b w:val="0"/>
                <w:i w:val="0"/>
                <w:sz w:val="22"/>
                <w:szCs w:val="22"/>
                <w:u w:val="none"/>
              </w:rPr>
            </w:pPr>
            <w:r w:rsidRPr="00EC03C9">
              <w:rPr>
                <w:rFonts w:cs="Arial"/>
                <w:b w:val="0"/>
                <w:i w:val="0"/>
                <w:sz w:val="22"/>
                <w:szCs w:val="22"/>
                <w:u w:val="none"/>
              </w:rPr>
              <w:t>0 to 150 hours</w:t>
            </w:r>
          </w:p>
        </w:tc>
        <w:tc>
          <w:tcPr>
            <w:tcW w:w="1530" w:type="dxa"/>
            <w:tcBorders>
              <w:top w:val="nil"/>
              <w:left w:val="nil"/>
              <w:bottom w:val="nil"/>
              <w:right w:val="nil"/>
            </w:tcBorders>
          </w:tcPr>
          <w:p w14:paraId="0A22167C" w14:textId="77777777" w:rsidR="00734870" w:rsidRPr="00EC03C9" w:rsidRDefault="00734870" w:rsidP="00EC03C9">
            <w:pPr>
              <w:pStyle w:val="BodyTextIndent2"/>
              <w:spacing w:before="60" w:after="120"/>
              <w:ind w:left="0" w:firstLine="0"/>
              <w:rPr>
                <w:rFonts w:cs="Arial"/>
                <w:b w:val="0"/>
                <w:i w:val="0"/>
                <w:sz w:val="22"/>
                <w:szCs w:val="22"/>
                <w:u w:val="none"/>
              </w:rPr>
            </w:pPr>
            <w:r w:rsidRPr="00EC03C9">
              <w:rPr>
                <w:rFonts w:cs="Arial"/>
                <w:b w:val="0"/>
                <w:i w:val="0"/>
                <w:sz w:val="22"/>
                <w:szCs w:val="22"/>
                <w:u w:val="none"/>
              </w:rPr>
              <w:t xml:space="preserve">0 to 30 </w:t>
            </w:r>
            <w:r w:rsidR="00AF4533">
              <w:rPr>
                <w:rFonts w:cs="Arial"/>
                <w:b w:val="0"/>
                <w:i w:val="0"/>
                <w:sz w:val="22"/>
                <w:szCs w:val="22"/>
                <w:u w:val="none"/>
              </w:rPr>
              <w:t>d</w:t>
            </w:r>
            <w:r w:rsidRPr="00EC03C9">
              <w:rPr>
                <w:rFonts w:cs="Arial"/>
                <w:b w:val="0"/>
                <w:i w:val="0"/>
                <w:sz w:val="22"/>
                <w:szCs w:val="22"/>
                <w:u w:val="none"/>
              </w:rPr>
              <w:t>ays</w:t>
            </w:r>
          </w:p>
        </w:tc>
        <w:tc>
          <w:tcPr>
            <w:tcW w:w="3330" w:type="dxa"/>
            <w:tcBorders>
              <w:top w:val="nil"/>
              <w:left w:val="nil"/>
              <w:bottom w:val="nil"/>
              <w:right w:val="nil"/>
            </w:tcBorders>
          </w:tcPr>
          <w:p w14:paraId="58C542C6" w14:textId="77777777" w:rsidR="00734870" w:rsidRPr="00EC03C9" w:rsidRDefault="00AF4533" w:rsidP="00EC03C9">
            <w:pPr>
              <w:pStyle w:val="BodyTextIndent2"/>
              <w:spacing w:before="60" w:after="120"/>
              <w:ind w:left="0" w:firstLine="0"/>
              <w:rPr>
                <w:rFonts w:cs="Arial"/>
                <w:b w:val="0"/>
                <w:i w:val="0"/>
                <w:sz w:val="22"/>
                <w:szCs w:val="22"/>
                <w:u w:val="none"/>
              </w:rPr>
            </w:pPr>
            <w:r>
              <w:rPr>
                <w:rFonts w:cs="Arial"/>
                <w:b w:val="0"/>
                <w:i w:val="0"/>
                <w:sz w:val="22"/>
                <w:szCs w:val="22"/>
                <w:u w:val="none"/>
              </w:rPr>
              <w:t>[  ]</w:t>
            </w:r>
            <w:r w:rsidR="00D16D64">
              <w:rPr>
                <w:rFonts w:cs="Arial"/>
                <w:b w:val="0"/>
                <w:i w:val="0"/>
                <w:sz w:val="22"/>
                <w:szCs w:val="22"/>
                <w:u w:val="none"/>
              </w:rPr>
              <w:t xml:space="preserve"> </w:t>
            </w:r>
            <w:r w:rsidR="00734870" w:rsidRPr="00EC03C9">
              <w:rPr>
                <w:rFonts w:cs="Arial"/>
                <w:b w:val="0"/>
                <w:i w:val="0"/>
                <w:sz w:val="22"/>
                <w:szCs w:val="22"/>
                <w:u w:val="none"/>
              </w:rPr>
              <w:t>As required</w:t>
            </w:r>
            <w:r>
              <w:rPr>
                <w:rFonts w:cs="Arial"/>
                <w:b w:val="0"/>
                <w:i w:val="0"/>
                <w:sz w:val="22"/>
                <w:szCs w:val="22"/>
                <w:u w:val="none"/>
              </w:rPr>
              <w:t xml:space="preserve"> </w:t>
            </w:r>
            <w:r w:rsidR="00734870" w:rsidRPr="00EC03C9">
              <w:rPr>
                <w:rFonts w:cs="Arial"/>
                <w:b w:val="0"/>
                <w:i w:val="0"/>
                <w:sz w:val="22"/>
                <w:szCs w:val="22"/>
                <w:u w:val="none"/>
              </w:rPr>
              <w:t xml:space="preserve"> </w:t>
            </w:r>
            <w:r>
              <w:rPr>
                <w:rFonts w:cs="Arial"/>
                <w:b w:val="0"/>
                <w:i w:val="0"/>
                <w:sz w:val="22"/>
                <w:szCs w:val="22"/>
                <w:u w:val="none"/>
              </w:rPr>
              <w:t>[  ]</w:t>
            </w:r>
            <w:r w:rsidRPr="00EC03C9">
              <w:rPr>
                <w:rFonts w:cs="Arial"/>
                <w:b w:val="0"/>
                <w:i w:val="0"/>
                <w:sz w:val="22"/>
                <w:szCs w:val="22"/>
                <w:u w:val="none"/>
              </w:rPr>
              <w:t xml:space="preserve"> </w:t>
            </w:r>
            <w:r w:rsidR="00734870" w:rsidRPr="00EC03C9">
              <w:rPr>
                <w:rFonts w:cs="Arial"/>
                <w:b w:val="0"/>
                <w:i w:val="0"/>
                <w:sz w:val="22"/>
                <w:szCs w:val="22"/>
                <w:u w:val="none"/>
              </w:rPr>
              <w:t>__________</w:t>
            </w:r>
          </w:p>
        </w:tc>
      </w:tr>
      <w:tr w:rsidR="00AF4533" w:rsidRPr="00AF4533" w14:paraId="0118F423" w14:textId="77777777" w:rsidTr="00EC03C9">
        <w:tblPrEx>
          <w:tblCellMar>
            <w:top w:w="0" w:type="dxa"/>
            <w:bottom w:w="0" w:type="dxa"/>
          </w:tblCellMar>
        </w:tblPrEx>
        <w:trPr>
          <w:trHeight w:val="279"/>
        </w:trPr>
        <w:tc>
          <w:tcPr>
            <w:tcW w:w="900" w:type="dxa"/>
            <w:tcBorders>
              <w:top w:val="nil"/>
              <w:left w:val="nil"/>
              <w:bottom w:val="nil"/>
              <w:right w:val="nil"/>
            </w:tcBorders>
          </w:tcPr>
          <w:p w14:paraId="60032B8D" w14:textId="77777777" w:rsidR="00734870" w:rsidRPr="00EC03C9" w:rsidRDefault="00222E97" w:rsidP="00EC03C9">
            <w:pPr>
              <w:pStyle w:val="BodyTextIndent2"/>
              <w:spacing w:before="60" w:after="120"/>
              <w:ind w:left="0" w:firstLine="0"/>
              <w:rPr>
                <w:rFonts w:cs="Arial"/>
                <w:b w:val="0"/>
                <w:i w:val="0"/>
                <w:sz w:val="22"/>
                <w:szCs w:val="22"/>
                <w:u w:val="none"/>
              </w:rPr>
            </w:pPr>
            <w:r>
              <w:rPr>
                <w:rFonts w:cs="Arial"/>
                <w:b w:val="0"/>
                <w:i w:val="0"/>
                <w:sz w:val="22"/>
                <w:szCs w:val="22"/>
                <w:u w:val="none"/>
              </w:rPr>
              <w:t xml:space="preserve">[  ] </w:t>
            </w:r>
            <w:r w:rsidR="00734870" w:rsidRPr="00EC03C9">
              <w:rPr>
                <w:rFonts w:cs="Arial"/>
                <w:b w:val="0"/>
                <w:i w:val="0"/>
                <w:sz w:val="22"/>
                <w:szCs w:val="22"/>
                <w:u w:val="none"/>
              </w:rPr>
              <w:t>2</w:t>
            </w:r>
          </w:p>
        </w:tc>
        <w:tc>
          <w:tcPr>
            <w:tcW w:w="2070" w:type="dxa"/>
            <w:tcBorders>
              <w:top w:val="nil"/>
              <w:left w:val="nil"/>
              <w:bottom w:val="nil"/>
              <w:right w:val="nil"/>
            </w:tcBorders>
          </w:tcPr>
          <w:p w14:paraId="74AAA213" w14:textId="77777777" w:rsidR="00734870" w:rsidRPr="00EC03C9" w:rsidRDefault="00734870" w:rsidP="00EC03C9">
            <w:pPr>
              <w:pStyle w:val="BodyTextIndent2"/>
              <w:spacing w:before="60" w:after="120"/>
              <w:ind w:left="0" w:firstLine="0"/>
              <w:rPr>
                <w:rFonts w:cs="Arial"/>
                <w:b w:val="0"/>
                <w:i w:val="0"/>
                <w:sz w:val="22"/>
                <w:szCs w:val="22"/>
                <w:u w:val="none"/>
              </w:rPr>
            </w:pPr>
            <w:r w:rsidRPr="00EC03C9">
              <w:rPr>
                <w:rFonts w:cs="Arial"/>
                <w:b w:val="0"/>
                <w:i w:val="0"/>
                <w:sz w:val="22"/>
                <w:szCs w:val="22"/>
                <w:u w:val="none"/>
              </w:rPr>
              <w:t>0 to 12 months</w:t>
            </w:r>
          </w:p>
        </w:tc>
        <w:tc>
          <w:tcPr>
            <w:tcW w:w="1710" w:type="dxa"/>
            <w:tcBorders>
              <w:top w:val="nil"/>
              <w:left w:val="nil"/>
              <w:bottom w:val="nil"/>
              <w:right w:val="nil"/>
            </w:tcBorders>
          </w:tcPr>
          <w:p w14:paraId="5118BBA5" w14:textId="77777777" w:rsidR="00734870" w:rsidRPr="00EC03C9" w:rsidRDefault="00734870" w:rsidP="00EC03C9">
            <w:pPr>
              <w:pStyle w:val="BodyTextIndent2"/>
              <w:spacing w:before="60" w:after="120"/>
              <w:ind w:left="0" w:firstLine="0"/>
              <w:rPr>
                <w:rFonts w:cs="Arial"/>
                <w:b w:val="0"/>
                <w:i w:val="0"/>
                <w:sz w:val="22"/>
                <w:szCs w:val="22"/>
                <w:u w:val="none"/>
              </w:rPr>
            </w:pPr>
            <w:r w:rsidRPr="00EC03C9">
              <w:rPr>
                <w:rFonts w:cs="Arial"/>
                <w:b w:val="0"/>
                <w:i w:val="0"/>
                <w:sz w:val="22"/>
                <w:szCs w:val="22"/>
                <w:u w:val="none"/>
              </w:rPr>
              <w:t>0 to 150 hours</w:t>
            </w:r>
          </w:p>
        </w:tc>
        <w:tc>
          <w:tcPr>
            <w:tcW w:w="1530" w:type="dxa"/>
            <w:tcBorders>
              <w:top w:val="nil"/>
              <w:left w:val="nil"/>
              <w:bottom w:val="nil"/>
              <w:right w:val="nil"/>
            </w:tcBorders>
          </w:tcPr>
          <w:p w14:paraId="3CE395D0" w14:textId="77777777" w:rsidR="00734870" w:rsidRPr="00EC03C9" w:rsidRDefault="00734870" w:rsidP="00EC03C9">
            <w:pPr>
              <w:pStyle w:val="BodyTextIndent2"/>
              <w:spacing w:before="60" w:after="120"/>
              <w:ind w:left="0" w:firstLine="0"/>
              <w:rPr>
                <w:rFonts w:cs="Arial"/>
                <w:b w:val="0"/>
                <w:i w:val="0"/>
                <w:sz w:val="22"/>
                <w:szCs w:val="22"/>
                <w:u w:val="none"/>
              </w:rPr>
            </w:pPr>
            <w:r w:rsidRPr="00EC03C9">
              <w:rPr>
                <w:rFonts w:cs="Arial"/>
                <w:b w:val="0"/>
                <w:i w:val="0"/>
                <w:sz w:val="22"/>
                <w:szCs w:val="22"/>
                <w:u w:val="none"/>
              </w:rPr>
              <w:t xml:space="preserve">0 to 30 </w:t>
            </w:r>
            <w:r w:rsidR="00AF4533">
              <w:rPr>
                <w:rFonts w:cs="Arial"/>
                <w:b w:val="0"/>
                <w:i w:val="0"/>
                <w:sz w:val="22"/>
                <w:szCs w:val="22"/>
                <w:u w:val="none"/>
              </w:rPr>
              <w:t>d</w:t>
            </w:r>
            <w:r w:rsidRPr="00EC03C9">
              <w:rPr>
                <w:rFonts w:cs="Arial"/>
                <w:b w:val="0"/>
                <w:i w:val="0"/>
                <w:sz w:val="22"/>
                <w:szCs w:val="22"/>
                <w:u w:val="none"/>
              </w:rPr>
              <w:t>ays</w:t>
            </w:r>
          </w:p>
        </w:tc>
        <w:tc>
          <w:tcPr>
            <w:tcW w:w="3330" w:type="dxa"/>
            <w:tcBorders>
              <w:top w:val="nil"/>
              <w:left w:val="nil"/>
              <w:bottom w:val="nil"/>
              <w:right w:val="nil"/>
            </w:tcBorders>
          </w:tcPr>
          <w:p w14:paraId="01F7237C" w14:textId="77777777" w:rsidR="00734870" w:rsidRPr="00EC03C9" w:rsidRDefault="00AF4533" w:rsidP="00EC03C9">
            <w:pPr>
              <w:pStyle w:val="BodyTextIndent2"/>
              <w:spacing w:before="60" w:after="120"/>
              <w:ind w:left="0" w:firstLine="0"/>
              <w:rPr>
                <w:rFonts w:cs="Arial"/>
                <w:b w:val="0"/>
                <w:i w:val="0"/>
                <w:sz w:val="22"/>
                <w:szCs w:val="22"/>
                <w:u w:val="none"/>
              </w:rPr>
            </w:pPr>
            <w:r>
              <w:rPr>
                <w:rFonts w:cs="Arial"/>
                <w:b w:val="0"/>
                <w:i w:val="0"/>
                <w:sz w:val="22"/>
                <w:szCs w:val="22"/>
                <w:u w:val="none"/>
              </w:rPr>
              <w:t xml:space="preserve">[  ] </w:t>
            </w:r>
            <w:r w:rsidR="00734870" w:rsidRPr="00EC03C9">
              <w:rPr>
                <w:rFonts w:cs="Arial"/>
                <w:b w:val="0"/>
                <w:i w:val="0"/>
                <w:sz w:val="22"/>
                <w:szCs w:val="22"/>
                <w:u w:val="none"/>
              </w:rPr>
              <w:t xml:space="preserve">As required </w:t>
            </w:r>
            <w:r>
              <w:rPr>
                <w:rFonts w:cs="Arial"/>
                <w:b w:val="0"/>
                <w:i w:val="0"/>
                <w:sz w:val="22"/>
                <w:szCs w:val="22"/>
                <w:u w:val="none"/>
              </w:rPr>
              <w:t xml:space="preserve"> [  ] </w:t>
            </w:r>
            <w:r w:rsidR="00734870" w:rsidRPr="00EC03C9">
              <w:rPr>
                <w:rFonts w:cs="Arial"/>
                <w:b w:val="0"/>
                <w:i w:val="0"/>
                <w:sz w:val="22"/>
                <w:szCs w:val="22"/>
                <w:u w:val="none"/>
              </w:rPr>
              <w:t>__________</w:t>
            </w:r>
          </w:p>
        </w:tc>
      </w:tr>
      <w:tr w:rsidR="00AF4533" w:rsidRPr="00AF4533" w14:paraId="11E7CC76" w14:textId="77777777" w:rsidTr="00EC03C9">
        <w:tblPrEx>
          <w:tblCellMar>
            <w:top w:w="0" w:type="dxa"/>
            <w:bottom w:w="0" w:type="dxa"/>
          </w:tblCellMar>
        </w:tblPrEx>
        <w:trPr>
          <w:trHeight w:val="279"/>
        </w:trPr>
        <w:tc>
          <w:tcPr>
            <w:tcW w:w="900" w:type="dxa"/>
            <w:tcBorders>
              <w:top w:val="nil"/>
              <w:left w:val="nil"/>
              <w:bottom w:val="nil"/>
              <w:right w:val="nil"/>
            </w:tcBorders>
          </w:tcPr>
          <w:p w14:paraId="355A9D03" w14:textId="77777777" w:rsidR="00734870" w:rsidRPr="00EC03C9" w:rsidRDefault="00222E97" w:rsidP="00EC03C9">
            <w:pPr>
              <w:pStyle w:val="BodyTextIndent2"/>
              <w:spacing w:before="60" w:after="120"/>
              <w:ind w:left="0" w:firstLine="0"/>
              <w:rPr>
                <w:rFonts w:cs="Arial"/>
                <w:b w:val="0"/>
                <w:i w:val="0"/>
                <w:sz w:val="22"/>
                <w:szCs w:val="22"/>
                <w:u w:val="none"/>
              </w:rPr>
            </w:pPr>
            <w:r>
              <w:rPr>
                <w:rFonts w:cs="Arial"/>
                <w:b w:val="0"/>
                <w:i w:val="0"/>
                <w:sz w:val="22"/>
                <w:szCs w:val="22"/>
                <w:u w:val="none"/>
              </w:rPr>
              <w:t xml:space="preserve">[  ] </w:t>
            </w:r>
            <w:r w:rsidR="00734870" w:rsidRPr="00EC03C9">
              <w:rPr>
                <w:rFonts w:cs="Arial"/>
                <w:b w:val="0"/>
                <w:i w:val="0"/>
                <w:sz w:val="22"/>
                <w:szCs w:val="22"/>
                <w:u w:val="none"/>
              </w:rPr>
              <w:t>3</w:t>
            </w:r>
          </w:p>
        </w:tc>
        <w:tc>
          <w:tcPr>
            <w:tcW w:w="2070" w:type="dxa"/>
            <w:tcBorders>
              <w:top w:val="nil"/>
              <w:left w:val="nil"/>
              <w:bottom w:val="nil"/>
              <w:right w:val="nil"/>
            </w:tcBorders>
          </w:tcPr>
          <w:p w14:paraId="704652B3" w14:textId="77777777" w:rsidR="00734870" w:rsidRPr="00EC03C9" w:rsidRDefault="00734870" w:rsidP="00EC03C9">
            <w:pPr>
              <w:pStyle w:val="BodyTextIndent2"/>
              <w:spacing w:before="60" w:after="120"/>
              <w:ind w:left="0" w:firstLine="0"/>
              <w:rPr>
                <w:rFonts w:cs="Arial"/>
                <w:b w:val="0"/>
                <w:i w:val="0"/>
                <w:sz w:val="22"/>
                <w:szCs w:val="22"/>
                <w:u w:val="none"/>
              </w:rPr>
            </w:pPr>
            <w:r w:rsidRPr="00EC03C9">
              <w:rPr>
                <w:rFonts w:cs="Arial"/>
                <w:b w:val="0"/>
                <w:i w:val="0"/>
                <w:sz w:val="22"/>
                <w:szCs w:val="22"/>
                <w:u w:val="none"/>
              </w:rPr>
              <w:t>0 to 12 months</w:t>
            </w:r>
          </w:p>
        </w:tc>
        <w:tc>
          <w:tcPr>
            <w:tcW w:w="1710" w:type="dxa"/>
            <w:tcBorders>
              <w:top w:val="nil"/>
              <w:left w:val="nil"/>
              <w:bottom w:val="nil"/>
              <w:right w:val="nil"/>
            </w:tcBorders>
          </w:tcPr>
          <w:p w14:paraId="54DF892F" w14:textId="77777777" w:rsidR="00734870" w:rsidRPr="00EC03C9" w:rsidRDefault="00734870" w:rsidP="00EC03C9">
            <w:pPr>
              <w:pStyle w:val="BodyTextIndent2"/>
              <w:spacing w:before="60" w:after="120"/>
              <w:ind w:left="0" w:firstLine="0"/>
              <w:rPr>
                <w:rFonts w:cs="Arial"/>
                <w:b w:val="0"/>
                <w:i w:val="0"/>
                <w:sz w:val="22"/>
                <w:szCs w:val="22"/>
                <w:u w:val="none"/>
              </w:rPr>
            </w:pPr>
            <w:r w:rsidRPr="00EC03C9">
              <w:rPr>
                <w:rFonts w:cs="Arial"/>
                <w:b w:val="0"/>
                <w:i w:val="0"/>
                <w:sz w:val="22"/>
                <w:szCs w:val="22"/>
                <w:u w:val="none"/>
              </w:rPr>
              <w:t>0 to 150 hours</w:t>
            </w:r>
          </w:p>
        </w:tc>
        <w:tc>
          <w:tcPr>
            <w:tcW w:w="1530" w:type="dxa"/>
            <w:tcBorders>
              <w:top w:val="nil"/>
              <w:left w:val="nil"/>
              <w:bottom w:val="nil"/>
              <w:right w:val="nil"/>
            </w:tcBorders>
          </w:tcPr>
          <w:p w14:paraId="1E9EC4BD" w14:textId="77777777" w:rsidR="00734870" w:rsidRPr="00EC03C9" w:rsidRDefault="00734870" w:rsidP="00EC03C9">
            <w:pPr>
              <w:pStyle w:val="BodyTextIndent2"/>
              <w:spacing w:before="60" w:after="120"/>
              <w:ind w:left="0" w:firstLine="0"/>
              <w:rPr>
                <w:rFonts w:cs="Arial"/>
                <w:b w:val="0"/>
                <w:i w:val="0"/>
                <w:sz w:val="22"/>
                <w:szCs w:val="22"/>
                <w:u w:val="none"/>
              </w:rPr>
            </w:pPr>
            <w:r w:rsidRPr="00EC03C9">
              <w:rPr>
                <w:rFonts w:cs="Arial"/>
                <w:b w:val="0"/>
                <w:i w:val="0"/>
                <w:sz w:val="22"/>
                <w:szCs w:val="22"/>
                <w:u w:val="none"/>
              </w:rPr>
              <w:t xml:space="preserve">0 to 30 </w:t>
            </w:r>
            <w:r w:rsidR="00AF4533">
              <w:rPr>
                <w:rFonts w:cs="Arial"/>
                <w:b w:val="0"/>
                <w:i w:val="0"/>
                <w:sz w:val="22"/>
                <w:szCs w:val="22"/>
                <w:u w:val="none"/>
              </w:rPr>
              <w:t>d</w:t>
            </w:r>
            <w:r w:rsidRPr="00EC03C9">
              <w:rPr>
                <w:rFonts w:cs="Arial"/>
                <w:b w:val="0"/>
                <w:i w:val="0"/>
                <w:sz w:val="22"/>
                <w:szCs w:val="22"/>
                <w:u w:val="none"/>
              </w:rPr>
              <w:t>ays</w:t>
            </w:r>
          </w:p>
        </w:tc>
        <w:tc>
          <w:tcPr>
            <w:tcW w:w="3330" w:type="dxa"/>
            <w:tcBorders>
              <w:top w:val="nil"/>
              <w:left w:val="nil"/>
              <w:bottom w:val="nil"/>
              <w:right w:val="nil"/>
            </w:tcBorders>
          </w:tcPr>
          <w:p w14:paraId="4BEE5961" w14:textId="77777777" w:rsidR="00734870" w:rsidRPr="00EC03C9" w:rsidRDefault="00AF4533" w:rsidP="00EC03C9">
            <w:pPr>
              <w:pStyle w:val="BodyTextIndent2"/>
              <w:spacing w:before="60" w:after="120"/>
              <w:ind w:left="0" w:firstLine="0"/>
              <w:rPr>
                <w:rFonts w:cs="Arial"/>
                <w:b w:val="0"/>
                <w:i w:val="0"/>
                <w:sz w:val="22"/>
                <w:szCs w:val="22"/>
                <w:u w:val="none"/>
              </w:rPr>
            </w:pPr>
            <w:r>
              <w:rPr>
                <w:rFonts w:cs="Arial"/>
                <w:b w:val="0"/>
                <w:i w:val="0"/>
                <w:sz w:val="22"/>
                <w:szCs w:val="22"/>
                <w:u w:val="none"/>
              </w:rPr>
              <w:t xml:space="preserve">[  ] </w:t>
            </w:r>
            <w:r w:rsidR="00734870" w:rsidRPr="00EC03C9">
              <w:rPr>
                <w:rFonts w:cs="Arial"/>
                <w:b w:val="0"/>
                <w:i w:val="0"/>
                <w:sz w:val="22"/>
                <w:szCs w:val="22"/>
                <w:u w:val="none"/>
              </w:rPr>
              <w:t>As required</w:t>
            </w:r>
            <w:r>
              <w:rPr>
                <w:rFonts w:cs="Arial"/>
                <w:b w:val="0"/>
                <w:i w:val="0"/>
                <w:sz w:val="22"/>
                <w:szCs w:val="22"/>
                <w:u w:val="none"/>
              </w:rPr>
              <w:t xml:space="preserve"> </w:t>
            </w:r>
            <w:r w:rsidR="00734870" w:rsidRPr="00EC03C9">
              <w:rPr>
                <w:rFonts w:cs="Arial"/>
                <w:b w:val="0"/>
                <w:i w:val="0"/>
                <w:sz w:val="22"/>
                <w:szCs w:val="22"/>
                <w:u w:val="none"/>
              </w:rPr>
              <w:t xml:space="preserve"> </w:t>
            </w:r>
            <w:r>
              <w:rPr>
                <w:rFonts w:cs="Arial"/>
                <w:b w:val="0"/>
                <w:i w:val="0"/>
                <w:sz w:val="22"/>
                <w:szCs w:val="22"/>
                <w:u w:val="none"/>
              </w:rPr>
              <w:t xml:space="preserve">[  ] </w:t>
            </w:r>
            <w:r w:rsidR="00734870" w:rsidRPr="00EC03C9">
              <w:rPr>
                <w:rFonts w:cs="Arial"/>
                <w:b w:val="0"/>
                <w:i w:val="0"/>
                <w:sz w:val="22"/>
                <w:szCs w:val="22"/>
                <w:u w:val="none"/>
              </w:rPr>
              <w:t>__________</w:t>
            </w:r>
          </w:p>
        </w:tc>
      </w:tr>
    </w:tbl>
    <w:p w14:paraId="049B85C4" w14:textId="77777777" w:rsidR="00AF4533" w:rsidRDefault="00AF4533" w:rsidP="00640F5E">
      <w:pPr>
        <w:pStyle w:val="BodyTextIndent2"/>
        <w:tabs>
          <w:tab w:val="clear" w:pos="720"/>
          <w:tab w:val="left" w:pos="360"/>
        </w:tabs>
        <w:spacing w:before="160" w:after="120"/>
        <w:ind w:left="0" w:firstLine="0"/>
        <w:rPr>
          <w:rFonts w:cs="Arial"/>
          <w:b w:val="0"/>
          <w:i w:val="0"/>
          <w:sz w:val="22"/>
          <w:szCs w:val="22"/>
          <w:u w:val="none"/>
        </w:rPr>
      </w:pPr>
    </w:p>
    <w:p w14:paraId="5D675AD6" w14:textId="77777777" w:rsidR="00AF4533" w:rsidRDefault="00AF4533" w:rsidP="00640F5E">
      <w:pPr>
        <w:pStyle w:val="BodyTextIndent2"/>
        <w:tabs>
          <w:tab w:val="clear" w:pos="720"/>
          <w:tab w:val="left" w:pos="360"/>
        </w:tabs>
        <w:spacing w:before="160" w:after="120"/>
        <w:ind w:left="0" w:firstLine="0"/>
        <w:rPr>
          <w:rFonts w:cs="Arial"/>
          <w:b w:val="0"/>
          <w:i w:val="0"/>
          <w:sz w:val="22"/>
          <w:szCs w:val="22"/>
          <w:u w:val="none"/>
        </w:rPr>
      </w:pPr>
    </w:p>
    <w:p w14:paraId="6114AB24" w14:textId="77777777" w:rsidR="00921FCB" w:rsidRPr="00EC03C9" w:rsidRDefault="00AF4533" w:rsidP="00EC03C9">
      <w:pPr>
        <w:pStyle w:val="BodyTextIndent2"/>
        <w:tabs>
          <w:tab w:val="clear" w:pos="720"/>
        </w:tabs>
        <w:spacing w:before="160" w:after="120"/>
        <w:ind w:left="1080" w:hanging="360"/>
        <w:rPr>
          <w:rFonts w:cs="Arial"/>
          <w:b w:val="0"/>
          <w:i w:val="0"/>
          <w:sz w:val="22"/>
          <w:szCs w:val="22"/>
        </w:rPr>
      </w:pPr>
      <w:r>
        <w:rPr>
          <w:rFonts w:cs="Arial"/>
          <w:b w:val="0"/>
          <w:i w:val="0"/>
          <w:sz w:val="22"/>
          <w:szCs w:val="22"/>
          <w:u w:val="none"/>
        </w:rPr>
        <w:lastRenderedPageBreak/>
        <w:t>[  ]</w:t>
      </w:r>
      <w:r>
        <w:rPr>
          <w:rFonts w:cs="Arial"/>
          <w:b w:val="0"/>
          <w:i w:val="0"/>
          <w:sz w:val="22"/>
          <w:szCs w:val="22"/>
          <w:u w:val="none"/>
        </w:rPr>
        <w:tab/>
      </w:r>
      <w:r w:rsidR="00921FCB" w:rsidRPr="00EC03C9">
        <w:rPr>
          <w:rFonts w:cs="Arial"/>
          <w:b w:val="0"/>
          <w:i w:val="0"/>
          <w:sz w:val="22"/>
          <w:szCs w:val="22"/>
          <w:u w:val="none"/>
        </w:rPr>
        <w:t>Rehabilitation Administration (RA) Commitment:</w:t>
      </w:r>
    </w:p>
    <w:tbl>
      <w:tblPr>
        <w:tblW w:w="0" w:type="auto"/>
        <w:tblInd w:w="108" w:type="dxa"/>
        <w:tblLayout w:type="fixed"/>
        <w:tblLook w:val="0000" w:firstRow="0" w:lastRow="0" w:firstColumn="0" w:lastColumn="0" w:noHBand="0" w:noVBand="0"/>
      </w:tblPr>
      <w:tblGrid>
        <w:gridCol w:w="810"/>
        <w:gridCol w:w="90"/>
        <w:gridCol w:w="5490"/>
        <w:gridCol w:w="180"/>
        <w:gridCol w:w="2610"/>
      </w:tblGrid>
      <w:tr w:rsidR="00AF4533" w:rsidRPr="00AF4533" w14:paraId="526DEDDF" w14:textId="77777777" w:rsidTr="00EC03C9">
        <w:tblPrEx>
          <w:tblCellMar>
            <w:top w:w="0" w:type="dxa"/>
            <w:bottom w:w="0" w:type="dxa"/>
          </w:tblCellMar>
        </w:tblPrEx>
        <w:trPr>
          <w:trHeight w:val="297"/>
        </w:trPr>
        <w:tc>
          <w:tcPr>
            <w:tcW w:w="900" w:type="dxa"/>
            <w:gridSpan w:val="2"/>
            <w:tcBorders>
              <w:top w:val="nil"/>
              <w:left w:val="nil"/>
              <w:bottom w:val="nil"/>
              <w:right w:val="nil"/>
            </w:tcBorders>
            <w:shd w:val="pct20" w:color="auto" w:fill="FFFFFF"/>
          </w:tcPr>
          <w:p w14:paraId="70F67764" w14:textId="77777777" w:rsidR="00115E94" w:rsidRPr="00EC03C9" w:rsidRDefault="00115E94" w:rsidP="00EC03C9">
            <w:pPr>
              <w:pStyle w:val="BodyTextIndent2"/>
              <w:spacing w:before="60" w:after="120"/>
              <w:ind w:left="0" w:firstLine="0"/>
              <w:rPr>
                <w:rFonts w:ascii="Arial Narrow" w:hAnsi="Arial Narrow" w:cs="Arial"/>
                <w:i w:val="0"/>
                <w:sz w:val="22"/>
                <w:szCs w:val="22"/>
                <w:u w:val="none"/>
              </w:rPr>
            </w:pPr>
            <w:r w:rsidRPr="00EC03C9">
              <w:rPr>
                <w:rFonts w:ascii="Arial Narrow" w:hAnsi="Arial Narrow" w:cs="Arial"/>
                <w:i w:val="0"/>
                <w:sz w:val="22"/>
                <w:szCs w:val="22"/>
                <w:u w:val="none"/>
              </w:rPr>
              <w:t>COUNT</w:t>
            </w:r>
          </w:p>
        </w:tc>
        <w:tc>
          <w:tcPr>
            <w:tcW w:w="5670" w:type="dxa"/>
            <w:gridSpan w:val="2"/>
            <w:tcBorders>
              <w:top w:val="nil"/>
              <w:left w:val="nil"/>
              <w:bottom w:val="nil"/>
              <w:right w:val="nil"/>
            </w:tcBorders>
            <w:shd w:val="pct20" w:color="auto" w:fill="FFFFFF"/>
          </w:tcPr>
          <w:p w14:paraId="3A4F2613" w14:textId="77777777" w:rsidR="00115E94" w:rsidRPr="00EC03C9" w:rsidRDefault="00115E94" w:rsidP="00EC03C9">
            <w:pPr>
              <w:pStyle w:val="BodyTextIndent2"/>
              <w:spacing w:before="60" w:after="120"/>
              <w:ind w:left="0" w:firstLine="0"/>
              <w:rPr>
                <w:rFonts w:ascii="Arial Narrow" w:hAnsi="Arial Narrow" w:cs="Arial"/>
                <w:i w:val="0"/>
                <w:sz w:val="22"/>
                <w:szCs w:val="22"/>
                <w:u w:val="none"/>
              </w:rPr>
            </w:pPr>
            <w:r w:rsidRPr="00EC03C9">
              <w:rPr>
                <w:rFonts w:ascii="Arial Narrow" w:hAnsi="Arial Narrow" w:cs="Arial"/>
                <w:i w:val="0"/>
                <w:sz w:val="22"/>
                <w:szCs w:val="22"/>
                <w:u w:val="none"/>
              </w:rPr>
              <w:t>WEEKS AT REHABILITATION ADMINISTRATION (RA) FACILITY</w:t>
            </w:r>
          </w:p>
        </w:tc>
        <w:tc>
          <w:tcPr>
            <w:tcW w:w="2610" w:type="dxa"/>
            <w:tcBorders>
              <w:top w:val="nil"/>
              <w:left w:val="nil"/>
              <w:bottom w:val="nil"/>
              <w:right w:val="nil"/>
            </w:tcBorders>
            <w:shd w:val="pct20" w:color="auto" w:fill="FFFFFF"/>
          </w:tcPr>
          <w:p w14:paraId="09746C5D" w14:textId="77777777" w:rsidR="00115E94" w:rsidRPr="00EC03C9" w:rsidRDefault="00115E94" w:rsidP="00EC03C9">
            <w:pPr>
              <w:pStyle w:val="BodyTextIndent2"/>
              <w:spacing w:before="60" w:after="120"/>
              <w:ind w:left="0" w:firstLine="0"/>
              <w:rPr>
                <w:rFonts w:ascii="Arial Narrow" w:hAnsi="Arial Narrow" w:cs="Arial"/>
                <w:i w:val="0"/>
                <w:sz w:val="22"/>
                <w:szCs w:val="22"/>
                <w:u w:val="none"/>
              </w:rPr>
            </w:pPr>
            <w:r w:rsidRPr="00EC03C9">
              <w:rPr>
                <w:rFonts w:ascii="Arial Narrow" w:hAnsi="Arial Narrow" w:cs="Arial"/>
                <w:i w:val="0"/>
                <w:sz w:val="22"/>
                <w:szCs w:val="22"/>
                <w:u w:val="none"/>
              </w:rPr>
              <w:t>RESTITUTION</w:t>
            </w:r>
          </w:p>
        </w:tc>
      </w:tr>
      <w:tr w:rsidR="00115E94" w:rsidRPr="00EC03C9" w14:paraId="7F3F9659" w14:textId="77777777" w:rsidTr="00EC03C9">
        <w:tblPrEx>
          <w:tblCellMar>
            <w:top w:w="0" w:type="dxa"/>
            <w:bottom w:w="0" w:type="dxa"/>
          </w:tblCellMar>
        </w:tblPrEx>
        <w:trPr>
          <w:trHeight w:val="297"/>
        </w:trPr>
        <w:tc>
          <w:tcPr>
            <w:tcW w:w="810" w:type="dxa"/>
            <w:tcBorders>
              <w:top w:val="nil"/>
              <w:left w:val="nil"/>
              <w:bottom w:val="nil"/>
              <w:right w:val="nil"/>
            </w:tcBorders>
          </w:tcPr>
          <w:p w14:paraId="5E4B65CB" w14:textId="77777777" w:rsidR="00115E94" w:rsidRPr="00EC03C9" w:rsidRDefault="00AF4533" w:rsidP="00EC03C9">
            <w:pPr>
              <w:pStyle w:val="BodyTextIndent2"/>
              <w:spacing w:before="60" w:after="120"/>
              <w:ind w:left="0" w:firstLine="0"/>
              <w:rPr>
                <w:rFonts w:cs="Arial"/>
                <w:b w:val="0"/>
                <w:i w:val="0"/>
                <w:sz w:val="22"/>
                <w:szCs w:val="22"/>
                <w:u w:val="none"/>
              </w:rPr>
            </w:pPr>
            <w:r>
              <w:rPr>
                <w:rFonts w:cs="Arial"/>
                <w:b w:val="0"/>
                <w:i w:val="0"/>
                <w:sz w:val="22"/>
                <w:szCs w:val="22"/>
                <w:u w:val="none"/>
              </w:rPr>
              <w:t xml:space="preserve">[  ] </w:t>
            </w:r>
            <w:r w:rsidR="00115E94" w:rsidRPr="00EC03C9">
              <w:rPr>
                <w:rFonts w:cs="Arial"/>
                <w:b w:val="0"/>
                <w:i w:val="0"/>
                <w:sz w:val="22"/>
                <w:szCs w:val="22"/>
                <w:u w:val="none"/>
              </w:rPr>
              <w:t>1</w:t>
            </w:r>
          </w:p>
        </w:tc>
        <w:tc>
          <w:tcPr>
            <w:tcW w:w="5580" w:type="dxa"/>
            <w:gridSpan w:val="2"/>
            <w:tcBorders>
              <w:top w:val="nil"/>
              <w:left w:val="nil"/>
              <w:bottom w:val="nil"/>
              <w:right w:val="nil"/>
            </w:tcBorders>
          </w:tcPr>
          <w:p w14:paraId="0D8CF829" w14:textId="77777777" w:rsidR="00115E94" w:rsidRPr="00EC03C9" w:rsidRDefault="00AF4533" w:rsidP="00EC03C9">
            <w:pPr>
              <w:pStyle w:val="BodyTextIndent2"/>
              <w:spacing w:before="60" w:after="120"/>
              <w:ind w:left="0" w:firstLine="0"/>
              <w:rPr>
                <w:rFonts w:ascii="Arial Narrow" w:hAnsi="Arial Narrow" w:cs="Arial"/>
                <w:b w:val="0"/>
                <w:i w:val="0"/>
                <w:sz w:val="22"/>
                <w:szCs w:val="22"/>
                <w:u w:val="none"/>
              </w:rPr>
            </w:pPr>
            <w:r w:rsidRPr="00EC03C9">
              <w:rPr>
                <w:rFonts w:ascii="Arial Narrow" w:hAnsi="Arial Narrow" w:cs="Arial"/>
                <w:b w:val="0"/>
                <w:i w:val="0"/>
                <w:sz w:val="22"/>
                <w:szCs w:val="22"/>
                <w:u w:val="none"/>
              </w:rPr>
              <w:t xml:space="preserve">[  ] </w:t>
            </w:r>
            <w:r w:rsidR="00115E94" w:rsidRPr="00EC03C9">
              <w:rPr>
                <w:rFonts w:ascii="Arial Narrow" w:hAnsi="Arial Narrow" w:cs="Arial"/>
                <w:b w:val="0"/>
                <w:i w:val="0"/>
                <w:sz w:val="22"/>
                <w:szCs w:val="22"/>
                <w:u w:val="none"/>
              </w:rPr>
              <w:t>15 to 36</w:t>
            </w:r>
            <w:r w:rsidR="009F652B" w:rsidRPr="00EC03C9">
              <w:rPr>
                <w:rFonts w:ascii="Arial Narrow" w:hAnsi="Arial Narrow" w:cs="Arial"/>
                <w:b w:val="0"/>
                <w:i w:val="0"/>
                <w:sz w:val="22"/>
                <w:szCs w:val="22"/>
                <w:u w:val="none"/>
              </w:rPr>
              <w:t xml:space="preserve"> </w:t>
            </w:r>
            <w:r w:rsidR="00115E94" w:rsidRPr="00EC03C9">
              <w:rPr>
                <w:rFonts w:ascii="Arial Narrow" w:hAnsi="Arial Narrow" w:cs="Arial"/>
                <w:b w:val="0"/>
                <w:i w:val="0"/>
                <w:sz w:val="22"/>
                <w:szCs w:val="22"/>
                <w:u w:val="none"/>
              </w:rPr>
              <w:t xml:space="preserve"> </w:t>
            </w:r>
            <w:r w:rsidRPr="00EC03C9">
              <w:rPr>
                <w:rFonts w:ascii="Arial Narrow" w:hAnsi="Arial Narrow" w:cs="Arial"/>
                <w:b w:val="0"/>
                <w:i w:val="0"/>
                <w:sz w:val="22"/>
                <w:szCs w:val="22"/>
                <w:u w:val="none"/>
              </w:rPr>
              <w:t xml:space="preserve">[  ] </w:t>
            </w:r>
            <w:r w:rsidR="00115E94" w:rsidRPr="00EC03C9">
              <w:rPr>
                <w:rFonts w:ascii="Arial Narrow" w:hAnsi="Arial Narrow" w:cs="Arial"/>
                <w:b w:val="0"/>
                <w:i w:val="0"/>
                <w:sz w:val="22"/>
                <w:szCs w:val="22"/>
                <w:u w:val="none"/>
              </w:rPr>
              <w:t xml:space="preserve">30 to 40 </w:t>
            </w:r>
            <w:r w:rsidR="009F652B" w:rsidRPr="00EC03C9">
              <w:rPr>
                <w:rFonts w:ascii="Arial Narrow" w:hAnsi="Arial Narrow" w:cs="Arial"/>
                <w:b w:val="0"/>
                <w:i w:val="0"/>
                <w:sz w:val="22"/>
                <w:szCs w:val="22"/>
                <w:u w:val="none"/>
              </w:rPr>
              <w:t xml:space="preserve"> </w:t>
            </w:r>
            <w:r w:rsidRPr="00EC03C9">
              <w:rPr>
                <w:rFonts w:ascii="Arial Narrow" w:hAnsi="Arial Narrow" w:cs="Arial"/>
                <w:b w:val="0"/>
                <w:i w:val="0"/>
                <w:sz w:val="22"/>
                <w:szCs w:val="22"/>
                <w:u w:val="none"/>
              </w:rPr>
              <w:t>[  ]</w:t>
            </w:r>
            <w:r w:rsidR="00115E94" w:rsidRPr="00EC03C9">
              <w:rPr>
                <w:rFonts w:ascii="Arial Narrow" w:hAnsi="Arial Narrow" w:cs="Arial"/>
                <w:b w:val="0"/>
                <w:i w:val="0"/>
                <w:sz w:val="22"/>
                <w:szCs w:val="22"/>
                <w:u w:val="none"/>
              </w:rPr>
              <w:t xml:space="preserve"> 52 to 65</w:t>
            </w:r>
            <w:r w:rsidR="00BD13AE" w:rsidRPr="00EC03C9">
              <w:rPr>
                <w:rFonts w:ascii="Arial Narrow" w:hAnsi="Arial Narrow" w:cs="Arial"/>
                <w:b w:val="0"/>
                <w:i w:val="0"/>
                <w:sz w:val="22"/>
                <w:szCs w:val="22"/>
                <w:u w:val="none"/>
              </w:rPr>
              <w:t xml:space="preserve"> </w:t>
            </w:r>
            <w:r w:rsidR="009F652B" w:rsidRPr="00EC03C9">
              <w:rPr>
                <w:rFonts w:ascii="Arial Narrow" w:hAnsi="Arial Narrow" w:cs="Arial"/>
                <w:b w:val="0"/>
                <w:i w:val="0"/>
                <w:sz w:val="22"/>
                <w:szCs w:val="22"/>
                <w:u w:val="none"/>
              </w:rPr>
              <w:t xml:space="preserve"> </w:t>
            </w:r>
            <w:r w:rsidRPr="00EC03C9">
              <w:rPr>
                <w:rFonts w:ascii="Arial Narrow" w:hAnsi="Arial Narrow" w:cs="Arial"/>
                <w:b w:val="0"/>
                <w:i w:val="0"/>
                <w:sz w:val="22"/>
                <w:szCs w:val="22"/>
                <w:u w:val="none"/>
              </w:rPr>
              <w:t xml:space="preserve">[  ] </w:t>
            </w:r>
            <w:r w:rsidR="00115E94" w:rsidRPr="00EC03C9">
              <w:rPr>
                <w:rFonts w:ascii="Arial Narrow" w:hAnsi="Arial Narrow" w:cs="Arial"/>
                <w:b w:val="0"/>
                <w:i w:val="0"/>
                <w:sz w:val="22"/>
                <w:szCs w:val="22"/>
                <w:u w:val="none"/>
              </w:rPr>
              <w:t xml:space="preserve">80 to 100 </w:t>
            </w:r>
            <w:r w:rsidR="00BD13AE" w:rsidRPr="00EC03C9">
              <w:rPr>
                <w:rFonts w:ascii="Arial Narrow" w:hAnsi="Arial Narrow" w:cs="Arial"/>
                <w:b w:val="0"/>
                <w:i w:val="0"/>
                <w:sz w:val="22"/>
                <w:szCs w:val="22"/>
                <w:u w:val="none"/>
              </w:rPr>
              <w:t xml:space="preserve"> </w:t>
            </w:r>
            <w:r w:rsidRPr="00EC03C9">
              <w:rPr>
                <w:rFonts w:ascii="Arial Narrow" w:hAnsi="Arial Narrow" w:cs="Arial"/>
                <w:b w:val="0"/>
                <w:i w:val="0"/>
                <w:sz w:val="22"/>
                <w:szCs w:val="22"/>
                <w:u w:val="none"/>
              </w:rPr>
              <w:t xml:space="preserve">[  ] </w:t>
            </w:r>
            <w:r w:rsidR="00115E94" w:rsidRPr="00EC03C9">
              <w:rPr>
                <w:rFonts w:ascii="Arial Narrow" w:hAnsi="Arial Narrow" w:cs="Arial"/>
                <w:b w:val="0"/>
                <w:i w:val="0"/>
                <w:sz w:val="22"/>
                <w:szCs w:val="22"/>
                <w:u w:val="none"/>
              </w:rPr>
              <w:t>103 to 129</w:t>
            </w:r>
            <w:r w:rsidRPr="00EC03C9">
              <w:rPr>
                <w:rFonts w:ascii="Arial Narrow" w:hAnsi="Arial Narrow" w:cs="Arial"/>
                <w:b w:val="0"/>
                <w:i w:val="0"/>
                <w:sz w:val="22"/>
                <w:szCs w:val="22"/>
                <w:u w:val="none"/>
              </w:rPr>
              <w:t xml:space="preserve">  [  ] </w:t>
            </w:r>
            <w:r w:rsidR="009F652B" w:rsidRPr="00EC03C9">
              <w:rPr>
                <w:rFonts w:ascii="Arial Narrow" w:hAnsi="Arial Narrow" w:cs="Arial"/>
                <w:b w:val="0"/>
                <w:i w:val="0"/>
                <w:sz w:val="22"/>
                <w:szCs w:val="22"/>
                <w:u w:val="none"/>
              </w:rPr>
              <w:t xml:space="preserve">129 to 260 </w:t>
            </w:r>
            <w:r w:rsidR="00BD13AE" w:rsidRPr="00EC03C9">
              <w:rPr>
                <w:rFonts w:ascii="Arial Narrow" w:hAnsi="Arial Narrow" w:cs="Arial"/>
                <w:b w:val="0"/>
                <w:i w:val="0"/>
                <w:sz w:val="22"/>
                <w:szCs w:val="22"/>
                <w:u w:val="none"/>
              </w:rPr>
              <w:t xml:space="preserve"> </w:t>
            </w:r>
            <w:r w:rsidRPr="00EC03C9">
              <w:rPr>
                <w:rFonts w:ascii="Arial Narrow" w:hAnsi="Arial Narrow" w:cs="Arial"/>
                <w:b w:val="0"/>
                <w:i w:val="0"/>
                <w:sz w:val="22"/>
                <w:szCs w:val="22"/>
                <w:u w:val="none"/>
              </w:rPr>
              <w:t xml:space="preserve">[  ] </w:t>
            </w:r>
            <w:r w:rsidR="00115E94" w:rsidRPr="00EC03C9">
              <w:rPr>
                <w:rFonts w:ascii="Arial Narrow" w:hAnsi="Arial Narrow" w:cs="Arial"/>
                <w:b w:val="0"/>
                <w:i w:val="0"/>
                <w:sz w:val="22"/>
                <w:szCs w:val="22"/>
                <w:u w:val="none"/>
              </w:rPr>
              <w:t>180 to Age 21</w:t>
            </w:r>
          </w:p>
        </w:tc>
        <w:tc>
          <w:tcPr>
            <w:tcW w:w="2790" w:type="dxa"/>
            <w:gridSpan w:val="2"/>
            <w:tcBorders>
              <w:top w:val="nil"/>
              <w:left w:val="nil"/>
              <w:bottom w:val="nil"/>
              <w:right w:val="nil"/>
            </w:tcBorders>
          </w:tcPr>
          <w:p w14:paraId="74190772" w14:textId="77777777" w:rsidR="00115E94" w:rsidRPr="00EC03C9" w:rsidRDefault="00AF4533" w:rsidP="00EC03C9">
            <w:pPr>
              <w:pStyle w:val="BodyTextIndent2"/>
              <w:tabs>
                <w:tab w:val="clear" w:pos="720"/>
                <w:tab w:val="left" w:pos="2052"/>
              </w:tabs>
              <w:spacing w:before="60" w:after="120"/>
              <w:ind w:left="0" w:firstLine="0"/>
              <w:rPr>
                <w:rFonts w:ascii="Arial Narrow" w:hAnsi="Arial Narrow" w:cs="Arial"/>
                <w:b w:val="0"/>
                <w:i w:val="0"/>
                <w:sz w:val="22"/>
                <w:szCs w:val="22"/>
              </w:rPr>
            </w:pPr>
            <w:r w:rsidRPr="00EC03C9">
              <w:rPr>
                <w:rFonts w:ascii="Arial Narrow" w:hAnsi="Arial Narrow" w:cs="Arial"/>
                <w:b w:val="0"/>
                <w:i w:val="0"/>
                <w:sz w:val="22"/>
                <w:szCs w:val="22"/>
                <w:u w:val="none"/>
              </w:rPr>
              <w:t xml:space="preserve">[  ] </w:t>
            </w:r>
            <w:r w:rsidR="004D79C2" w:rsidRPr="00EC03C9">
              <w:rPr>
                <w:rFonts w:ascii="Arial Narrow" w:hAnsi="Arial Narrow" w:cs="Arial"/>
                <w:b w:val="0"/>
                <w:i w:val="0"/>
                <w:sz w:val="22"/>
                <w:szCs w:val="22"/>
                <w:u w:val="none"/>
              </w:rPr>
              <w:t xml:space="preserve">As required </w:t>
            </w:r>
            <w:r w:rsidRPr="00EC03C9">
              <w:rPr>
                <w:rFonts w:ascii="Arial Narrow" w:hAnsi="Arial Narrow" w:cs="Arial"/>
                <w:b w:val="0"/>
                <w:i w:val="0"/>
                <w:sz w:val="22"/>
                <w:szCs w:val="22"/>
                <w:u w:val="none"/>
              </w:rPr>
              <w:t xml:space="preserve"> [  ] </w:t>
            </w:r>
            <w:r w:rsidR="004D79C2" w:rsidRPr="00EC03C9">
              <w:rPr>
                <w:rFonts w:ascii="Arial Narrow" w:hAnsi="Arial Narrow" w:cs="Arial"/>
                <w:b w:val="0"/>
                <w:i w:val="0"/>
                <w:sz w:val="22"/>
                <w:szCs w:val="22"/>
                <w:u w:val="none"/>
              </w:rPr>
              <w:t>__________</w:t>
            </w:r>
          </w:p>
        </w:tc>
      </w:tr>
      <w:tr w:rsidR="00115E94" w:rsidRPr="00EC03C9" w14:paraId="3871CA6F" w14:textId="77777777" w:rsidTr="00EC03C9">
        <w:tblPrEx>
          <w:tblCellMar>
            <w:top w:w="0" w:type="dxa"/>
            <w:bottom w:w="0" w:type="dxa"/>
          </w:tblCellMar>
        </w:tblPrEx>
        <w:trPr>
          <w:trHeight w:val="278"/>
        </w:trPr>
        <w:tc>
          <w:tcPr>
            <w:tcW w:w="810" w:type="dxa"/>
            <w:tcBorders>
              <w:top w:val="nil"/>
              <w:left w:val="nil"/>
              <w:bottom w:val="nil"/>
              <w:right w:val="nil"/>
            </w:tcBorders>
          </w:tcPr>
          <w:p w14:paraId="4577D0F0" w14:textId="77777777" w:rsidR="00115E94" w:rsidRPr="00EC03C9" w:rsidRDefault="00AF4533" w:rsidP="00EC03C9">
            <w:pPr>
              <w:pStyle w:val="BodyTextIndent2"/>
              <w:spacing w:before="60" w:after="120"/>
              <w:ind w:left="0" w:firstLine="0"/>
              <w:rPr>
                <w:rFonts w:cs="Arial"/>
                <w:b w:val="0"/>
                <w:i w:val="0"/>
                <w:sz w:val="22"/>
                <w:szCs w:val="22"/>
                <w:u w:val="none"/>
              </w:rPr>
            </w:pPr>
            <w:r>
              <w:rPr>
                <w:rFonts w:cs="Arial"/>
                <w:b w:val="0"/>
                <w:i w:val="0"/>
                <w:sz w:val="22"/>
                <w:szCs w:val="22"/>
                <w:u w:val="none"/>
              </w:rPr>
              <w:t xml:space="preserve">[  ] </w:t>
            </w:r>
            <w:r w:rsidR="00115E94" w:rsidRPr="00EC03C9">
              <w:rPr>
                <w:rFonts w:cs="Arial"/>
                <w:b w:val="0"/>
                <w:i w:val="0"/>
                <w:sz w:val="22"/>
                <w:szCs w:val="22"/>
                <w:u w:val="none"/>
              </w:rPr>
              <w:t>2</w:t>
            </w:r>
          </w:p>
        </w:tc>
        <w:tc>
          <w:tcPr>
            <w:tcW w:w="5580" w:type="dxa"/>
            <w:gridSpan w:val="2"/>
            <w:tcBorders>
              <w:top w:val="nil"/>
              <w:left w:val="nil"/>
              <w:bottom w:val="nil"/>
              <w:right w:val="nil"/>
            </w:tcBorders>
          </w:tcPr>
          <w:p w14:paraId="209763BA" w14:textId="77777777" w:rsidR="00115E94" w:rsidRPr="00EC03C9" w:rsidRDefault="00AF4533" w:rsidP="00EC03C9">
            <w:pPr>
              <w:pStyle w:val="BodyTextIndent2"/>
              <w:spacing w:before="60" w:after="120"/>
              <w:ind w:left="0" w:firstLine="0"/>
              <w:rPr>
                <w:rFonts w:cs="Arial"/>
                <w:b w:val="0"/>
                <w:i w:val="0"/>
                <w:sz w:val="22"/>
                <w:szCs w:val="22"/>
                <w:u w:val="none"/>
              </w:rPr>
            </w:pPr>
            <w:r w:rsidRPr="00DF480E">
              <w:rPr>
                <w:rFonts w:ascii="Arial Narrow" w:hAnsi="Arial Narrow" w:cs="Arial"/>
                <w:b w:val="0"/>
                <w:i w:val="0"/>
                <w:sz w:val="22"/>
                <w:szCs w:val="22"/>
                <w:u w:val="none"/>
              </w:rPr>
              <w:t>[  ] 15 to 36  [  ] 30 to 40  [  ] 52 to 65  [  ] 80 to 100  [  ] 103 to 129  [  ] 129 to 260  [  ] 180 to Age 21</w:t>
            </w:r>
          </w:p>
        </w:tc>
        <w:tc>
          <w:tcPr>
            <w:tcW w:w="2790" w:type="dxa"/>
            <w:gridSpan w:val="2"/>
            <w:tcBorders>
              <w:top w:val="nil"/>
              <w:left w:val="nil"/>
              <w:bottom w:val="nil"/>
              <w:right w:val="nil"/>
            </w:tcBorders>
          </w:tcPr>
          <w:p w14:paraId="6AD9968F" w14:textId="77777777" w:rsidR="00115E94" w:rsidRPr="00EC03C9" w:rsidRDefault="00AF4533" w:rsidP="00EC03C9">
            <w:pPr>
              <w:pStyle w:val="BodyTextIndent2"/>
              <w:tabs>
                <w:tab w:val="left" w:pos="2096"/>
              </w:tabs>
              <w:spacing w:before="60" w:after="120"/>
              <w:ind w:left="0" w:firstLine="0"/>
              <w:rPr>
                <w:rFonts w:cs="Arial"/>
                <w:b w:val="0"/>
                <w:i w:val="0"/>
                <w:sz w:val="22"/>
                <w:szCs w:val="22"/>
              </w:rPr>
            </w:pPr>
            <w:r w:rsidRPr="00DF480E">
              <w:rPr>
                <w:rFonts w:ascii="Arial Narrow" w:hAnsi="Arial Narrow" w:cs="Arial"/>
                <w:b w:val="0"/>
                <w:i w:val="0"/>
                <w:sz w:val="22"/>
                <w:szCs w:val="22"/>
                <w:u w:val="none"/>
              </w:rPr>
              <w:t>[  ] As required  [  ] __________</w:t>
            </w:r>
          </w:p>
        </w:tc>
      </w:tr>
      <w:tr w:rsidR="00115E94" w:rsidRPr="00EC03C9" w14:paraId="284B9328" w14:textId="77777777" w:rsidTr="00EC03C9">
        <w:tblPrEx>
          <w:tblCellMar>
            <w:top w:w="0" w:type="dxa"/>
            <w:bottom w:w="0" w:type="dxa"/>
          </w:tblCellMar>
        </w:tblPrEx>
        <w:trPr>
          <w:trHeight w:val="350"/>
        </w:trPr>
        <w:tc>
          <w:tcPr>
            <w:tcW w:w="810" w:type="dxa"/>
            <w:tcBorders>
              <w:top w:val="nil"/>
              <w:left w:val="nil"/>
              <w:bottom w:val="nil"/>
              <w:right w:val="nil"/>
            </w:tcBorders>
          </w:tcPr>
          <w:p w14:paraId="006FE01E" w14:textId="77777777" w:rsidR="00115E94" w:rsidRPr="00EC03C9" w:rsidRDefault="00AF4533" w:rsidP="00EC03C9">
            <w:pPr>
              <w:pStyle w:val="BodyTextIndent2"/>
              <w:spacing w:before="60" w:after="120"/>
              <w:ind w:left="0" w:firstLine="0"/>
              <w:rPr>
                <w:rFonts w:cs="Arial"/>
                <w:b w:val="0"/>
                <w:i w:val="0"/>
                <w:sz w:val="22"/>
                <w:szCs w:val="22"/>
                <w:u w:val="none"/>
              </w:rPr>
            </w:pPr>
            <w:r>
              <w:rPr>
                <w:rFonts w:cs="Arial"/>
                <w:b w:val="0"/>
                <w:i w:val="0"/>
                <w:sz w:val="22"/>
                <w:szCs w:val="22"/>
                <w:u w:val="none"/>
              </w:rPr>
              <w:t xml:space="preserve">[  ] </w:t>
            </w:r>
            <w:r w:rsidR="00115E94" w:rsidRPr="00EC03C9">
              <w:rPr>
                <w:rFonts w:cs="Arial"/>
                <w:b w:val="0"/>
                <w:i w:val="0"/>
                <w:sz w:val="22"/>
                <w:szCs w:val="22"/>
                <w:u w:val="none"/>
              </w:rPr>
              <w:t>3</w:t>
            </w:r>
          </w:p>
        </w:tc>
        <w:tc>
          <w:tcPr>
            <w:tcW w:w="5580" w:type="dxa"/>
            <w:gridSpan w:val="2"/>
            <w:tcBorders>
              <w:top w:val="nil"/>
              <w:left w:val="nil"/>
              <w:bottom w:val="nil"/>
              <w:right w:val="nil"/>
            </w:tcBorders>
          </w:tcPr>
          <w:p w14:paraId="5EF57F91" w14:textId="77777777" w:rsidR="00115E94" w:rsidRPr="00EC03C9" w:rsidRDefault="00AF4533" w:rsidP="00EC03C9">
            <w:pPr>
              <w:pStyle w:val="BodyTextIndent2"/>
              <w:spacing w:before="60" w:after="120"/>
              <w:ind w:left="0" w:firstLine="0"/>
              <w:rPr>
                <w:rFonts w:cs="Arial"/>
                <w:b w:val="0"/>
                <w:i w:val="0"/>
                <w:sz w:val="22"/>
                <w:szCs w:val="22"/>
                <w:u w:val="none"/>
              </w:rPr>
            </w:pPr>
            <w:r w:rsidRPr="00DF480E">
              <w:rPr>
                <w:rFonts w:ascii="Arial Narrow" w:hAnsi="Arial Narrow" w:cs="Arial"/>
                <w:b w:val="0"/>
                <w:i w:val="0"/>
                <w:sz w:val="22"/>
                <w:szCs w:val="22"/>
                <w:u w:val="none"/>
              </w:rPr>
              <w:t>[  ] 15 to 36  [  ] 30 to 40  [  ] 52 to 65  [  ] 80 to 100  [  ] 103 to 129  [  ] 129 to 260  [  ] 180 to Age 21</w:t>
            </w:r>
          </w:p>
        </w:tc>
        <w:tc>
          <w:tcPr>
            <w:tcW w:w="2790" w:type="dxa"/>
            <w:gridSpan w:val="2"/>
            <w:tcBorders>
              <w:top w:val="nil"/>
              <w:left w:val="nil"/>
              <w:bottom w:val="nil"/>
              <w:right w:val="nil"/>
            </w:tcBorders>
          </w:tcPr>
          <w:p w14:paraId="0B2BBF03" w14:textId="77777777" w:rsidR="00115E94" w:rsidRPr="00EC03C9" w:rsidRDefault="00AF4533" w:rsidP="00EC03C9">
            <w:pPr>
              <w:pStyle w:val="BodyTextIndent2"/>
              <w:tabs>
                <w:tab w:val="left" w:pos="2085"/>
              </w:tabs>
              <w:spacing w:before="60" w:after="120"/>
              <w:ind w:left="0" w:firstLine="0"/>
              <w:rPr>
                <w:rFonts w:cs="Arial"/>
                <w:b w:val="0"/>
                <w:i w:val="0"/>
                <w:sz w:val="22"/>
                <w:szCs w:val="22"/>
              </w:rPr>
            </w:pPr>
            <w:r w:rsidRPr="00DF480E">
              <w:rPr>
                <w:rFonts w:ascii="Arial Narrow" w:hAnsi="Arial Narrow" w:cs="Arial"/>
                <w:b w:val="0"/>
                <w:i w:val="0"/>
                <w:sz w:val="22"/>
                <w:szCs w:val="22"/>
                <w:u w:val="none"/>
              </w:rPr>
              <w:t>[  ] As required  [  ] __________</w:t>
            </w:r>
          </w:p>
        </w:tc>
      </w:tr>
    </w:tbl>
    <w:p w14:paraId="765940CA" w14:textId="77777777" w:rsidR="00921FCB" w:rsidRPr="00EC03C9" w:rsidRDefault="00921FCB" w:rsidP="00EC03C9">
      <w:pPr>
        <w:spacing w:before="60" w:after="120"/>
        <w:rPr>
          <w:rFonts w:ascii="Arial" w:hAnsi="Arial" w:cs="Arial"/>
          <w:b/>
          <w:sz w:val="22"/>
          <w:szCs w:val="22"/>
        </w:rPr>
      </w:pPr>
      <w:r w:rsidRPr="00EC03C9">
        <w:rPr>
          <w:rFonts w:ascii="Arial" w:hAnsi="Arial" w:cs="Arial"/>
          <w:sz w:val="22"/>
          <w:szCs w:val="22"/>
        </w:rPr>
        <w:t xml:space="preserve">The maximum possible punishment that can be imposed by Juvenile Court is _____ years or commitment to JRA to age </w:t>
      </w:r>
      <w:r w:rsidR="00640F5E">
        <w:rPr>
          <w:rFonts w:ascii="Arial" w:hAnsi="Arial" w:cs="Arial"/>
          <w:sz w:val="22"/>
          <w:szCs w:val="22"/>
        </w:rPr>
        <w:t>[  ]</w:t>
      </w:r>
      <w:r w:rsidR="00640F5E" w:rsidRPr="00EC03C9">
        <w:rPr>
          <w:rFonts w:ascii="Arial" w:hAnsi="Arial" w:cs="Arial"/>
          <w:sz w:val="22"/>
          <w:szCs w:val="22"/>
        </w:rPr>
        <w:t xml:space="preserve"> </w:t>
      </w:r>
      <w:r w:rsidRPr="00EC03C9">
        <w:rPr>
          <w:rFonts w:ascii="Arial" w:hAnsi="Arial" w:cs="Arial"/>
          <w:sz w:val="22"/>
          <w:szCs w:val="22"/>
        </w:rPr>
        <w:t>21</w:t>
      </w:r>
      <w:r w:rsidR="00E348DE" w:rsidRPr="00EC03C9">
        <w:rPr>
          <w:rFonts w:ascii="Arial" w:hAnsi="Arial" w:cs="Arial"/>
          <w:sz w:val="22"/>
          <w:szCs w:val="22"/>
        </w:rPr>
        <w:t xml:space="preserve"> </w:t>
      </w:r>
      <w:r w:rsidR="009F652B" w:rsidRPr="00EC03C9">
        <w:rPr>
          <w:rFonts w:ascii="Arial" w:hAnsi="Arial" w:cs="Arial"/>
          <w:sz w:val="22"/>
          <w:szCs w:val="22"/>
        </w:rPr>
        <w:t xml:space="preserve"> </w:t>
      </w:r>
      <w:r w:rsidR="00640F5E">
        <w:rPr>
          <w:rFonts w:ascii="Arial" w:hAnsi="Arial" w:cs="Arial"/>
          <w:sz w:val="22"/>
          <w:szCs w:val="22"/>
        </w:rPr>
        <w:t>[  ]</w:t>
      </w:r>
      <w:r w:rsidR="00640F5E" w:rsidRPr="00EC03C9">
        <w:rPr>
          <w:rFonts w:ascii="Arial" w:hAnsi="Arial" w:cs="Arial"/>
          <w:sz w:val="22"/>
          <w:szCs w:val="22"/>
        </w:rPr>
        <w:t xml:space="preserve"> </w:t>
      </w:r>
      <w:r w:rsidR="00E348DE" w:rsidRPr="00EC03C9">
        <w:rPr>
          <w:rFonts w:ascii="Arial" w:hAnsi="Arial" w:cs="Arial"/>
          <w:sz w:val="22"/>
          <w:szCs w:val="22"/>
        </w:rPr>
        <w:t>25</w:t>
      </w:r>
      <w:r w:rsidRPr="00EC03C9">
        <w:rPr>
          <w:rFonts w:ascii="Arial" w:hAnsi="Arial" w:cs="Arial"/>
          <w:sz w:val="22"/>
          <w:szCs w:val="22"/>
        </w:rPr>
        <w:t>, whichever is less</w:t>
      </w:r>
      <w:r w:rsidRPr="00EC03C9">
        <w:rPr>
          <w:rFonts w:ascii="Arial" w:hAnsi="Arial" w:cs="Arial"/>
          <w:b/>
          <w:sz w:val="22"/>
          <w:szCs w:val="22"/>
        </w:rPr>
        <w:t>.</w:t>
      </w:r>
    </w:p>
    <w:p w14:paraId="59178EBA" w14:textId="77777777" w:rsidR="00921FCB" w:rsidRPr="00EC03C9" w:rsidRDefault="00921FCB" w:rsidP="00EC03C9">
      <w:pPr>
        <w:spacing w:after="120"/>
        <w:ind w:left="720" w:hanging="720"/>
        <w:rPr>
          <w:rFonts w:ascii="Arial" w:hAnsi="Arial" w:cs="Arial"/>
          <w:sz w:val="22"/>
          <w:szCs w:val="22"/>
        </w:rPr>
      </w:pPr>
      <w:r w:rsidRPr="00EC03C9">
        <w:rPr>
          <w:rFonts w:ascii="Arial" w:hAnsi="Arial" w:cs="Arial"/>
          <w:b/>
          <w:bCs/>
          <w:sz w:val="22"/>
          <w:szCs w:val="22"/>
        </w:rPr>
        <w:t>4.</w:t>
      </w:r>
      <w:r w:rsidRPr="00EC03C9">
        <w:rPr>
          <w:rFonts w:ascii="Arial" w:hAnsi="Arial" w:cs="Arial"/>
          <w:sz w:val="22"/>
          <w:szCs w:val="22"/>
        </w:rPr>
        <w:tab/>
        <w:t>I also understand that I have all of the following rights:</w:t>
      </w:r>
    </w:p>
    <w:p w14:paraId="77CB4D75" w14:textId="77777777" w:rsidR="00921FCB" w:rsidRPr="00EC03C9" w:rsidRDefault="00921FCB" w:rsidP="00EC03C9">
      <w:pPr>
        <w:spacing w:after="120"/>
        <w:ind w:left="1080" w:hanging="360"/>
        <w:rPr>
          <w:rFonts w:ascii="Arial" w:hAnsi="Arial" w:cs="Arial"/>
          <w:sz w:val="22"/>
          <w:szCs w:val="22"/>
        </w:rPr>
      </w:pPr>
      <w:r w:rsidRPr="00EC03C9">
        <w:rPr>
          <w:rFonts w:ascii="Arial" w:hAnsi="Arial" w:cs="Arial"/>
          <w:sz w:val="22"/>
          <w:szCs w:val="22"/>
        </w:rPr>
        <w:t>a.</w:t>
      </w:r>
      <w:r w:rsidRPr="00EC03C9">
        <w:rPr>
          <w:rFonts w:ascii="Arial" w:hAnsi="Arial" w:cs="Arial"/>
          <w:sz w:val="22"/>
          <w:szCs w:val="22"/>
        </w:rPr>
        <w:tab/>
        <w:t>To be represented by a lawyer and if I cannot afford to pay for a lawyer, to have one provided at public expense;</w:t>
      </w:r>
    </w:p>
    <w:p w14:paraId="4D67842E" w14:textId="77777777" w:rsidR="00921FCB" w:rsidRPr="00EC03C9" w:rsidRDefault="00921FCB" w:rsidP="00EC03C9">
      <w:pPr>
        <w:spacing w:after="120"/>
        <w:ind w:left="1080" w:hanging="360"/>
        <w:rPr>
          <w:rFonts w:ascii="Arial" w:hAnsi="Arial" w:cs="Arial"/>
          <w:sz w:val="22"/>
          <w:szCs w:val="22"/>
        </w:rPr>
      </w:pPr>
      <w:r w:rsidRPr="00EC03C9">
        <w:rPr>
          <w:rFonts w:ascii="Arial" w:hAnsi="Arial" w:cs="Arial"/>
          <w:sz w:val="22"/>
          <w:szCs w:val="22"/>
        </w:rPr>
        <w:t>b.</w:t>
      </w:r>
      <w:r w:rsidRPr="00EC03C9">
        <w:rPr>
          <w:rFonts w:ascii="Arial" w:hAnsi="Arial" w:cs="Arial"/>
          <w:sz w:val="22"/>
          <w:szCs w:val="22"/>
        </w:rPr>
        <w:tab/>
        <w:t>To appointment of experts as necessary;</w:t>
      </w:r>
    </w:p>
    <w:p w14:paraId="1746AA29" w14:textId="77777777" w:rsidR="00921FCB" w:rsidRPr="00EC03C9" w:rsidRDefault="00921FCB" w:rsidP="00EC03C9">
      <w:pPr>
        <w:spacing w:after="120"/>
        <w:ind w:left="1080" w:hanging="360"/>
        <w:rPr>
          <w:rFonts w:ascii="Arial" w:hAnsi="Arial" w:cs="Arial"/>
          <w:sz w:val="22"/>
          <w:szCs w:val="22"/>
        </w:rPr>
      </w:pPr>
      <w:r w:rsidRPr="00EC03C9">
        <w:rPr>
          <w:rFonts w:ascii="Arial" w:hAnsi="Arial" w:cs="Arial"/>
          <w:sz w:val="22"/>
          <w:szCs w:val="22"/>
        </w:rPr>
        <w:t>c.</w:t>
      </w:r>
      <w:r w:rsidRPr="00EC03C9">
        <w:rPr>
          <w:rFonts w:ascii="Arial" w:hAnsi="Arial" w:cs="Arial"/>
          <w:sz w:val="22"/>
          <w:szCs w:val="22"/>
        </w:rPr>
        <w:tab/>
        <w:t>To have the clerk of court issue subpoenas requiring attendance and testimony of witnesses and production of records, documents</w:t>
      </w:r>
      <w:r w:rsidR="00D16D64">
        <w:rPr>
          <w:rFonts w:ascii="Arial" w:hAnsi="Arial" w:cs="Arial"/>
          <w:sz w:val="22"/>
          <w:szCs w:val="22"/>
        </w:rPr>
        <w:t>,</w:t>
      </w:r>
      <w:r w:rsidRPr="00EC03C9">
        <w:rPr>
          <w:rFonts w:ascii="Arial" w:hAnsi="Arial" w:cs="Arial"/>
          <w:sz w:val="22"/>
          <w:szCs w:val="22"/>
        </w:rPr>
        <w:t xml:space="preserve"> or other objects at hearings;</w:t>
      </w:r>
    </w:p>
    <w:p w14:paraId="0CFAAB62" w14:textId="77777777" w:rsidR="00921FCB" w:rsidRPr="00EC03C9" w:rsidRDefault="00921FCB" w:rsidP="00EC03C9">
      <w:pPr>
        <w:spacing w:after="120"/>
        <w:ind w:left="1080" w:hanging="360"/>
        <w:rPr>
          <w:rFonts w:ascii="Arial" w:hAnsi="Arial" w:cs="Arial"/>
          <w:sz w:val="22"/>
          <w:szCs w:val="22"/>
        </w:rPr>
      </w:pPr>
      <w:r w:rsidRPr="00EC03C9">
        <w:rPr>
          <w:rFonts w:ascii="Arial" w:hAnsi="Arial" w:cs="Arial"/>
          <w:sz w:val="22"/>
          <w:szCs w:val="22"/>
        </w:rPr>
        <w:t>d.</w:t>
      </w:r>
      <w:r w:rsidRPr="00EC03C9">
        <w:rPr>
          <w:rFonts w:ascii="Arial" w:hAnsi="Arial" w:cs="Arial"/>
          <w:sz w:val="22"/>
          <w:szCs w:val="22"/>
        </w:rPr>
        <w:tab/>
        <w:t>To have all proceedings transcribed verbatim;</w:t>
      </w:r>
    </w:p>
    <w:p w14:paraId="078D82D5" w14:textId="77777777" w:rsidR="00921FCB" w:rsidRPr="00EC03C9" w:rsidRDefault="00921FCB" w:rsidP="00EC03C9">
      <w:pPr>
        <w:spacing w:after="120"/>
        <w:ind w:left="1080" w:hanging="360"/>
        <w:rPr>
          <w:rFonts w:ascii="Arial" w:hAnsi="Arial" w:cs="Arial"/>
          <w:sz w:val="22"/>
          <w:szCs w:val="22"/>
        </w:rPr>
      </w:pPr>
      <w:r w:rsidRPr="00EC03C9">
        <w:rPr>
          <w:rFonts w:ascii="Arial" w:hAnsi="Arial" w:cs="Arial"/>
          <w:sz w:val="22"/>
          <w:szCs w:val="22"/>
        </w:rPr>
        <w:t>e.</w:t>
      </w:r>
      <w:r w:rsidRPr="00EC03C9">
        <w:rPr>
          <w:rFonts w:ascii="Arial" w:hAnsi="Arial" w:cs="Arial"/>
          <w:sz w:val="22"/>
          <w:szCs w:val="22"/>
        </w:rPr>
        <w:tab/>
        <w:t>To have any court hearing open to the general public and press, unless the court, for cause, orders a hearing closed;</w:t>
      </w:r>
    </w:p>
    <w:p w14:paraId="5AE0C9A5" w14:textId="77777777" w:rsidR="00921FCB" w:rsidRPr="00EC03C9" w:rsidRDefault="00921FCB" w:rsidP="00EC03C9">
      <w:pPr>
        <w:spacing w:after="120"/>
        <w:ind w:left="1080" w:hanging="360"/>
        <w:rPr>
          <w:rFonts w:ascii="Arial" w:hAnsi="Arial" w:cs="Arial"/>
          <w:sz w:val="22"/>
          <w:szCs w:val="22"/>
        </w:rPr>
      </w:pPr>
      <w:r w:rsidRPr="00EC03C9">
        <w:rPr>
          <w:rFonts w:ascii="Arial" w:hAnsi="Arial" w:cs="Arial"/>
          <w:sz w:val="22"/>
          <w:szCs w:val="22"/>
        </w:rPr>
        <w:t>f.</w:t>
      </w:r>
      <w:r w:rsidRPr="00EC03C9">
        <w:rPr>
          <w:rFonts w:ascii="Arial" w:hAnsi="Arial" w:cs="Arial"/>
          <w:sz w:val="22"/>
          <w:szCs w:val="22"/>
        </w:rPr>
        <w:tab/>
        <w:t>In all adjudication proceedings to receive adequate notice, to receive discovery as provided in criminal cases,</w:t>
      </w:r>
      <w:r w:rsidR="00D16D64">
        <w:rPr>
          <w:rFonts w:ascii="Arial" w:hAnsi="Arial" w:cs="Arial"/>
          <w:sz w:val="22"/>
          <w:szCs w:val="22"/>
        </w:rPr>
        <w:t xml:space="preserve"> </w:t>
      </w:r>
      <w:r w:rsidRPr="00EC03C9">
        <w:rPr>
          <w:rFonts w:ascii="Arial" w:hAnsi="Arial" w:cs="Arial"/>
          <w:sz w:val="22"/>
          <w:szCs w:val="22"/>
        </w:rPr>
        <w:t>opportunity to be heard, to confront witnesses except in cases in which Title 13 RCW permits the use of hearsay testimony, to findings based solely on evidence presented at the hearing</w:t>
      </w:r>
      <w:r w:rsidR="00D16D64">
        <w:rPr>
          <w:rFonts w:ascii="Arial" w:hAnsi="Arial" w:cs="Arial"/>
          <w:sz w:val="22"/>
          <w:szCs w:val="22"/>
        </w:rPr>
        <w:t>,</w:t>
      </w:r>
      <w:r w:rsidRPr="00EC03C9">
        <w:rPr>
          <w:rFonts w:ascii="Arial" w:hAnsi="Arial" w:cs="Arial"/>
          <w:sz w:val="22"/>
          <w:szCs w:val="22"/>
        </w:rPr>
        <w:t xml:space="preserve"> and to have all proceedings heard by an unbiased fact-finder;</w:t>
      </w:r>
    </w:p>
    <w:p w14:paraId="7CA4957B" w14:textId="77777777" w:rsidR="00921FCB" w:rsidRPr="00EC03C9" w:rsidRDefault="00921FCB" w:rsidP="00EC03C9">
      <w:pPr>
        <w:spacing w:after="120"/>
        <w:ind w:left="1080" w:hanging="360"/>
        <w:rPr>
          <w:rFonts w:ascii="Arial" w:hAnsi="Arial" w:cs="Arial"/>
          <w:sz w:val="22"/>
          <w:szCs w:val="22"/>
        </w:rPr>
      </w:pPr>
      <w:r w:rsidRPr="00EC03C9">
        <w:rPr>
          <w:rFonts w:ascii="Arial" w:hAnsi="Arial" w:cs="Arial"/>
          <w:sz w:val="22"/>
          <w:szCs w:val="22"/>
        </w:rPr>
        <w:t>g.</w:t>
      </w:r>
      <w:r w:rsidRPr="00EC03C9">
        <w:rPr>
          <w:rFonts w:ascii="Arial" w:hAnsi="Arial" w:cs="Arial"/>
          <w:sz w:val="22"/>
          <w:szCs w:val="22"/>
        </w:rPr>
        <w:tab/>
        <w:t>To the privilege against self-incrimination;</w:t>
      </w:r>
    </w:p>
    <w:p w14:paraId="51078805" w14:textId="77777777" w:rsidR="00921FCB" w:rsidRPr="00EC03C9" w:rsidRDefault="00921FCB" w:rsidP="00EC03C9">
      <w:pPr>
        <w:spacing w:after="120"/>
        <w:ind w:left="1080" w:hanging="360"/>
        <w:rPr>
          <w:rFonts w:ascii="Arial" w:hAnsi="Arial" w:cs="Arial"/>
          <w:sz w:val="22"/>
          <w:szCs w:val="22"/>
        </w:rPr>
      </w:pPr>
      <w:r w:rsidRPr="00EC03C9">
        <w:rPr>
          <w:rFonts w:ascii="Arial" w:hAnsi="Arial" w:cs="Arial"/>
          <w:sz w:val="22"/>
          <w:szCs w:val="22"/>
        </w:rPr>
        <w:t>h.</w:t>
      </w:r>
      <w:r w:rsidRPr="00EC03C9">
        <w:rPr>
          <w:rFonts w:ascii="Arial" w:hAnsi="Arial" w:cs="Arial"/>
          <w:sz w:val="22"/>
          <w:szCs w:val="22"/>
        </w:rPr>
        <w:tab/>
        <w:t>To testify on my behalf;</w:t>
      </w:r>
    </w:p>
    <w:p w14:paraId="28F9F6DE" w14:textId="77777777" w:rsidR="00921FCB" w:rsidRPr="00EC03C9" w:rsidRDefault="00921FCB" w:rsidP="00EC03C9">
      <w:pPr>
        <w:spacing w:after="120"/>
        <w:ind w:left="1080" w:hanging="360"/>
        <w:rPr>
          <w:rFonts w:ascii="Arial" w:hAnsi="Arial" w:cs="Arial"/>
          <w:sz w:val="22"/>
          <w:szCs w:val="22"/>
        </w:rPr>
      </w:pPr>
      <w:r w:rsidRPr="00EC03C9">
        <w:rPr>
          <w:rFonts w:ascii="Arial" w:hAnsi="Arial" w:cs="Arial"/>
          <w:sz w:val="22"/>
          <w:szCs w:val="22"/>
        </w:rPr>
        <w:t>i.</w:t>
      </w:r>
      <w:r w:rsidRPr="00EC03C9">
        <w:rPr>
          <w:rFonts w:ascii="Arial" w:hAnsi="Arial" w:cs="Arial"/>
          <w:sz w:val="22"/>
          <w:szCs w:val="22"/>
        </w:rPr>
        <w:tab/>
        <w:t>To have my lawyer present during any questioning;</w:t>
      </w:r>
    </w:p>
    <w:p w14:paraId="18806E54" w14:textId="77777777" w:rsidR="00921FCB" w:rsidRPr="00EC03C9" w:rsidRDefault="00921FCB" w:rsidP="00EC03C9">
      <w:pPr>
        <w:spacing w:after="120"/>
        <w:ind w:left="1080" w:hanging="360"/>
        <w:rPr>
          <w:rFonts w:ascii="Arial" w:hAnsi="Arial" w:cs="Arial"/>
          <w:sz w:val="22"/>
          <w:szCs w:val="22"/>
        </w:rPr>
      </w:pPr>
      <w:r w:rsidRPr="00EC03C9">
        <w:rPr>
          <w:rFonts w:ascii="Arial" w:hAnsi="Arial" w:cs="Arial"/>
          <w:sz w:val="22"/>
          <w:szCs w:val="22"/>
        </w:rPr>
        <w:t>j.</w:t>
      </w:r>
      <w:r w:rsidRPr="00EC03C9">
        <w:rPr>
          <w:rFonts w:ascii="Arial" w:hAnsi="Arial" w:cs="Arial"/>
          <w:sz w:val="22"/>
          <w:szCs w:val="22"/>
        </w:rPr>
        <w:tab/>
        <w:t>To stop answering questions at any time, even though I have started to answer questions, without asking for a lawyer, in that any statement I make may be used at a hearing against me;</w:t>
      </w:r>
    </w:p>
    <w:p w14:paraId="12155187" w14:textId="77777777" w:rsidR="00921FCB" w:rsidRPr="00EC03C9" w:rsidRDefault="00921FCB" w:rsidP="00EC03C9">
      <w:pPr>
        <w:spacing w:after="120"/>
        <w:ind w:left="1080" w:hanging="360"/>
        <w:rPr>
          <w:rFonts w:ascii="Arial" w:hAnsi="Arial" w:cs="Arial"/>
          <w:sz w:val="22"/>
          <w:szCs w:val="22"/>
        </w:rPr>
      </w:pPr>
      <w:r w:rsidRPr="00EC03C9">
        <w:rPr>
          <w:rFonts w:ascii="Arial" w:hAnsi="Arial" w:cs="Arial"/>
          <w:sz w:val="22"/>
          <w:szCs w:val="22"/>
        </w:rPr>
        <w:t>k.</w:t>
      </w:r>
      <w:r w:rsidRPr="00EC03C9">
        <w:rPr>
          <w:rFonts w:ascii="Arial" w:hAnsi="Arial" w:cs="Arial"/>
          <w:sz w:val="22"/>
          <w:szCs w:val="22"/>
        </w:rPr>
        <w:tab/>
        <w:t>To a speedy and public fact-finding hearing in the county where the offense(s) of which I am charged allegedly occurred; and</w:t>
      </w:r>
    </w:p>
    <w:p w14:paraId="56E566AF" w14:textId="77777777" w:rsidR="00921FCB" w:rsidRPr="00EC03C9" w:rsidRDefault="00921FCB" w:rsidP="00EC03C9">
      <w:pPr>
        <w:spacing w:after="120"/>
        <w:ind w:left="1080" w:hanging="360"/>
        <w:rPr>
          <w:rFonts w:ascii="Arial" w:hAnsi="Arial" w:cs="Arial"/>
          <w:sz w:val="22"/>
          <w:szCs w:val="22"/>
        </w:rPr>
      </w:pPr>
      <w:r w:rsidRPr="00EC03C9">
        <w:rPr>
          <w:rFonts w:ascii="Arial" w:hAnsi="Arial" w:cs="Arial"/>
          <w:sz w:val="22"/>
          <w:szCs w:val="22"/>
        </w:rPr>
        <w:t>l.</w:t>
      </w:r>
      <w:r w:rsidRPr="00EC03C9">
        <w:rPr>
          <w:rFonts w:ascii="Arial" w:hAnsi="Arial" w:cs="Arial"/>
          <w:sz w:val="22"/>
          <w:szCs w:val="22"/>
        </w:rPr>
        <w:tab/>
        <w:t>To be presumed innocent until any accusation is proved by evidence beyond reasonable doubt, or until I decide to enter a plea of guilty.</w:t>
      </w:r>
    </w:p>
    <w:p w14:paraId="39A11BB8" w14:textId="77777777" w:rsidR="00921FCB" w:rsidRPr="00EC03C9" w:rsidRDefault="00921FCB" w:rsidP="00EC03C9">
      <w:pPr>
        <w:spacing w:after="120"/>
        <w:ind w:left="720" w:hanging="720"/>
        <w:rPr>
          <w:rFonts w:ascii="Arial" w:hAnsi="Arial" w:cs="Arial"/>
          <w:sz w:val="22"/>
          <w:szCs w:val="22"/>
        </w:rPr>
      </w:pPr>
      <w:r w:rsidRPr="00EC03C9">
        <w:rPr>
          <w:rFonts w:ascii="Arial" w:hAnsi="Arial" w:cs="Arial"/>
          <w:b/>
          <w:bCs/>
          <w:sz w:val="22"/>
          <w:szCs w:val="22"/>
        </w:rPr>
        <w:t>5.</w:t>
      </w:r>
      <w:r w:rsidRPr="00EC03C9">
        <w:rPr>
          <w:rFonts w:ascii="Arial" w:hAnsi="Arial" w:cs="Arial"/>
          <w:sz w:val="22"/>
          <w:szCs w:val="22"/>
        </w:rPr>
        <w:tab/>
        <w:t>I understand that if I decide to plead guilty, I will have no right to a hearing on any charge to which I plead guilty. All that will remain for the court to do will be to sentence me. I will not be able to appeal the question of my guilt or any charge to which I plead guilty.</w:t>
      </w:r>
    </w:p>
    <w:p w14:paraId="74B13B01" w14:textId="77777777" w:rsidR="00921FCB" w:rsidRPr="00EC03C9" w:rsidRDefault="00921FCB" w:rsidP="00EC03C9">
      <w:pPr>
        <w:spacing w:after="120"/>
        <w:ind w:left="720" w:hanging="720"/>
        <w:rPr>
          <w:rFonts w:ascii="Arial" w:hAnsi="Arial" w:cs="Arial"/>
          <w:sz w:val="22"/>
          <w:szCs w:val="22"/>
        </w:rPr>
      </w:pPr>
      <w:r w:rsidRPr="00EC03C9">
        <w:rPr>
          <w:rFonts w:ascii="Arial" w:hAnsi="Arial" w:cs="Arial"/>
          <w:b/>
          <w:bCs/>
          <w:sz w:val="22"/>
          <w:szCs w:val="22"/>
        </w:rPr>
        <w:t>6.</w:t>
      </w:r>
      <w:r w:rsidRPr="00EC03C9">
        <w:rPr>
          <w:rFonts w:ascii="Arial" w:hAnsi="Arial" w:cs="Arial"/>
          <w:sz w:val="22"/>
          <w:szCs w:val="22"/>
        </w:rPr>
        <w:tab/>
        <w:t xml:space="preserve">I understand that if I am held in detention, a criminal charge must be filed against me within 72 hours from the time I am detained (excluding Saturdays, Sundays, and </w:t>
      </w:r>
      <w:r w:rsidRPr="00EC03C9">
        <w:rPr>
          <w:rFonts w:ascii="Arial" w:hAnsi="Arial" w:cs="Arial"/>
          <w:sz w:val="22"/>
          <w:szCs w:val="22"/>
        </w:rPr>
        <w:lastRenderedPageBreak/>
        <w:t>holidays) or I will be released. I also understand that I have the right to a detention hearing and that the court will make every reasonable effort to hold a detention hearing on my case by the end of the next judicial day, and if one is not held within 72 hours (excluding Saturdays, Sundays</w:t>
      </w:r>
      <w:r w:rsidR="00D16D64">
        <w:rPr>
          <w:rFonts w:ascii="Arial" w:hAnsi="Arial" w:cs="Arial"/>
          <w:sz w:val="22"/>
          <w:szCs w:val="22"/>
        </w:rPr>
        <w:t>,</w:t>
      </w:r>
      <w:r w:rsidRPr="00EC03C9">
        <w:rPr>
          <w:rFonts w:ascii="Arial" w:hAnsi="Arial" w:cs="Arial"/>
          <w:sz w:val="22"/>
          <w:szCs w:val="22"/>
        </w:rPr>
        <w:t xml:space="preserve"> and holidays), I will be released.</w:t>
      </w:r>
    </w:p>
    <w:p w14:paraId="4E319B69" w14:textId="77777777" w:rsidR="00921FCB" w:rsidRPr="00EC03C9" w:rsidRDefault="00921FCB" w:rsidP="00EC03C9">
      <w:pPr>
        <w:spacing w:after="120"/>
        <w:ind w:left="720" w:hanging="720"/>
        <w:rPr>
          <w:rFonts w:ascii="Arial" w:hAnsi="Arial" w:cs="Arial"/>
          <w:sz w:val="22"/>
          <w:szCs w:val="22"/>
        </w:rPr>
      </w:pPr>
      <w:r w:rsidRPr="00EC03C9">
        <w:rPr>
          <w:rFonts w:ascii="Arial" w:hAnsi="Arial" w:cs="Arial"/>
          <w:b/>
          <w:bCs/>
          <w:sz w:val="22"/>
          <w:szCs w:val="22"/>
        </w:rPr>
        <w:t>7.</w:t>
      </w:r>
      <w:r w:rsidRPr="00EC03C9">
        <w:rPr>
          <w:rFonts w:ascii="Arial" w:hAnsi="Arial" w:cs="Arial"/>
          <w:sz w:val="22"/>
          <w:szCs w:val="22"/>
        </w:rPr>
        <w:tab/>
        <w:t>I understand that the prosecutor or the court may file a motion requesting the court to transfer me to adult court for adult criminal prosecution. Consequently, the matter may be set for a hearing on the question of declining jurisdiction.</w:t>
      </w:r>
    </w:p>
    <w:p w14:paraId="6023E355" w14:textId="77777777" w:rsidR="00921FCB" w:rsidRPr="00EC03C9" w:rsidRDefault="00921FCB" w:rsidP="00EC03C9">
      <w:pPr>
        <w:spacing w:after="120"/>
        <w:ind w:left="720" w:hanging="720"/>
        <w:rPr>
          <w:rFonts w:ascii="Arial" w:hAnsi="Arial" w:cs="Arial"/>
          <w:sz w:val="22"/>
          <w:szCs w:val="22"/>
        </w:rPr>
      </w:pPr>
      <w:r w:rsidRPr="00EC03C9">
        <w:rPr>
          <w:rFonts w:ascii="Arial" w:hAnsi="Arial" w:cs="Arial"/>
          <w:b/>
          <w:bCs/>
          <w:sz w:val="22"/>
          <w:szCs w:val="22"/>
        </w:rPr>
        <w:t>8.</w:t>
      </w:r>
      <w:r w:rsidRPr="00EC03C9">
        <w:rPr>
          <w:rFonts w:ascii="Arial" w:hAnsi="Arial" w:cs="Arial"/>
          <w:sz w:val="22"/>
          <w:szCs w:val="22"/>
        </w:rPr>
        <w:tab/>
        <w:t>I understand that if I am 16 or 17 years of age, depending on the alleged offense and/or my criminal history, I could be automatically transferred to adult superior court for adult criminal prosecution.</w:t>
      </w:r>
    </w:p>
    <w:p w14:paraId="5BD52C10" w14:textId="77777777" w:rsidR="00921FCB" w:rsidRPr="00EC03C9" w:rsidRDefault="00921FCB" w:rsidP="00EC03C9">
      <w:pPr>
        <w:spacing w:before="240"/>
        <w:ind w:left="4320"/>
        <w:rPr>
          <w:rFonts w:ascii="Arial" w:hAnsi="Arial" w:cs="Arial"/>
          <w:sz w:val="22"/>
          <w:szCs w:val="22"/>
        </w:rPr>
      </w:pPr>
      <w:r w:rsidRPr="00EC03C9">
        <w:rPr>
          <w:rFonts w:ascii="Arial" w:hAnsi="Arial" w:cs="Arial"/>
          <w:sz w:val="22"/>
          <w:szCs w:val="22"/>
        </w:rPr>
        <w:t>_________________________________________</w:t>
      </w:r>
    </w:p>
    <w:p w14:paraId="1C084924" w14:textId="77777777" w:rsidR="00921FCB" w:rsidRPr="00EC03C9" w:rsidRDefault="00921FCB" w:rsidP="00EC03C9">
      <w:pPr>
        <w:ind w:left="4320"/>
        <w:rPr>
          <w:rFonts w:ascii="Arial" w:hAnsi="Arial" w:cs="Arial"/>
          <w:sz w:val="22"/>
          <w:szCs w:val="22"/>
        </w:rPr>
      </w:pPr>
      <w:r w:rsidRPr="00EC03C9">
        <w:rPr>
          <w:rFonts w:ascii="Arial" w:hAnsi="Arial" w:cs="Arial"/>
          <w:sz w:val="22"/>
          <w:szCs w:val="22"/>
        </w:rPr>
        <w:t>R</w:t>
      </w:r>
      <w:r w:rsidR="009F652B" w:rsidRPr="00EC03C9">
        <w:rPr>
          <w:rFonts w:ascii="Arial" w:hAnsi="Arial" w:cs="Arial"/>
          <w:sz w:val="22"/>
          <w:szCs w:val="22"/>
        </w:rPr>
        <w:t>espondent</w:t>
      </w:r>
    </w:p>
    <w:p w14:paraId="04EAB011" w14:textId="77777777" w:rsidR="00921FCB" w:rsidRPr="00EC03C9" w:rsidRDefault="00921FCB" w:rsidP="00EC03C9">
      <w:pPr>
        <w:spacing w:before="240"/>
        <w:ind w:left="4320"/>
        <w:rPr>
          <w:rFonts w:ascii="Arial" w:hAnsi="Arial" w:cs="Arial"/>
          <w:sz w:val="22"/>
          <w:szCs w:val="22"/>
        </w:rPr>
      </w:pPr>
      <w:r w:rsidRPr="00EC03C9">
        <w:rPr>
          <w:rFonts w:ascii="Arial" w:hAnsi="Arial" w:cs="Arial"/>
          <w:sz w:val="22"/>
          <w:szCs w:val="22"/>
        </w:rPr>
        <w:t>_________________________________________</w:t>
      </w:r>
    </w:p>
    <w:p w14:paraId="3A712251" w14:textId="77777777" w:rsidR="00921FCB" w:rsidRPr="00EC03C9" w:rsidRDefault="009F652B" w:rsidP="00EC03C9">
      <w:pPr>
        <w:ind w:left="4320"/>
        <w:rPr>
          <w:rFonts w:ascii="Arial" w:hAnsi="Arial" w:cs="Arial"/>
          <w:sz w:val="22"/>
          <w:szCs w:val="22"/>
        </w:rPr>
      </w:pPr>
      <w:r w:rsidRPr="00EC03C9">
        <w:rPr>
          <w:rFonts w:ascii="Arial" w:hAnsi="Arial" w:cs="Arial"/>
          <w:sz w:val="22"/>
          <w:szCs w:val="22"/>
        </w:rPr>
        <w:t>Respondent’s Lawyer</w:t>
      </w:r>
    </w:p>
    <w:p w14:paraId="213E425D" w14:textId="77777777" w:rsidR="00921FCB" w:rsidRPr="00EC03C9" w:rsidRDefault="00921FCB" w:rsidP="00EC03C9">
      <w:pPr>
        <w:spacing w:before="240"/>
        <w:ind w:left="4320"/>
        <w:rPr>
          <w:rFonts w:ascii="Arial" w:hAnsi="Arial" w:cs="Arial"/>
          <w:sz w:val="22"/>
          <w:szCs w:val="22"/>
        </w:rPr>
      </w:pPr>
      <w:r w:rsidRPr="00EC03C9">
        <w:rPr>
          <w:rFonts w:ascii="Arial" w:hAnsi="Arial" w:cs="Arial"/>
          <w:sz w:val="22"/>
          <w:szCs w:val="22"/>
        </w:rPr>
        <w:t>_________________________________________</w:t>
      </w:r>
    </w:p>
    <w:p w14:paraId="6C84A174" w14:textId="77777777" w:rsidR="00921FCB" w:rsidRPr="00EC03C9" w:rsidRDefault="00921FCB" w:rsidP="00EC03C9">
      <w:pPr>
        <w:spacing w:after="120"/>
        <w:ind w:left="4320"/>
        <w:rPr>
          <w:rFonts w:ascii="Arial" w:hAnsi="Arial" w:cs="Arial"/>
          <w:sz w:val="22"/>
          <w:szCs w:val="22"/>
        </w:rPr>
      </w:pPr>
      <w:r w:rsidRPr="00EC03C9">
        <w:rPr>
          <w:rFonts w:ascii="Arial" w:hAnsi="Arial" w:cs="Arial"/>
          <w:sz w:val="22"/>
          <w:szCs w:val="22"/>
        </w:rPr>
        <w:t>Type or Print Name/Bar Number</w:t>
      </w:r>
    </w:p>
    <w:p w14:paraId="3732DDC5" w14:textId="77777777" w:rsidR="00921FCB" w:rsidRPr="00EC03C9" w:rsidRDefault="00921FCB" w:rsidP="00EC03C9">
      <w:pPr>
        <w:tabs>
          <w:tab w:val="left" w:pos="720"/>
        </w:tabs>
        <w:spacing w:before="120" w:after="120"/>
        <w:ind w:left="720" w:hanging="720"/>
        <w:jc w:val="center"/>
        <w:rPr>
          <w:rFonts w:ascii="Arial" w:hAnsi="Arial" w:cs="Arial"/>
          <w:sz w:val="22"/>
          <w:szCs w:val="22"/>
        </w:rPr>
      </w:pPr>
      <w:r w:rsidRPr="00EC03C9">
        <w:rPr>
          <w:rFonts w:ascii="Arial" w:hAnsi="Arial" w:cs="Arial"/>
          <w:sz w:val="22"/>
          <w:szCs w:val="22"/>
        </w:rPr>
        <w:t>COURT’S CERTIFICATE</w:t>
      </w:r>
    </w:p>
    <w:p w14:paraId="3572A782" w14:textId="77777777" w:rsidR="00921FCB" w:rsidRPr="00EC03C9" w:rsidRDefault="00921FCB" w:rsidP="00EC03C9">
      <w:pPr>
        <w:tabs>
          <w:tab w:val="left" w:pos="0"/>
        </w:tabs>
        <w:spacing w:after="120"/>
        <w:rPr>
          <w:rFonts w:ascii="Arial" w:hAnsi="Arial" w:cs="Arial"/>
          <w:sz w:val="22"/>
          <w:szCs w:val="22"/>
        </w:rPr>
      </w:pPr>
      <w:r w:rsidRPr="00EC03C9">
        <w:rPr>
          <w:rFonts w:ascii="Arial" w:hAnsi="Arial" w:cs="Arial"/>
          <w:sz w:val="22"/>
          <w:szCs w:val="22"/>
        </w:rPr>
        <w:t>The foregoing statement was read by or to the respondent. The respondent signed the statement in</w:t>
      </w:r>
      <w:r w:rsidR="00EC03C9">
        <w:rPr>
          <w:rFonts w:ascii="Arial" w:hAnsi="Arial" w:cs="Arial"/>
          <w:sz w:val="22"/>
          <w:szCs w:val="22"/>
        </w:rPr>
        <w:t xml:space="preserve"> the</w:t>
      </w:r>
      <w:r w:rsidRPr="00EC03C9">
        <w:rPr>
          <w:rFonts w:ascii="Arial" w:hAnsi="Arial" w:cs="Arial"/>
          <w:sz w:val="22"/>
          <w:szCs w:val="22"/>
        </w:rPr>
        <w:t xml:space="preserve"> presence of </w:t>
      </w:r>
      <w:r w:rsidR="00D16D64">
        <w:rPr>
          <w:rFonts w:ascii="Arial" w:hAnsi="Arial" w:cs="Arial"/>
          <w:sz w:val="22"/>
          <w:szCs w:val="22"/>
        </w:rPr>
        <w:t>their</w:t>
      </w:r>
      <w:r w:rsidRPr="00EC03C9">
        <w:rPr>
          <w:rFonts w:ascii="Arial" w:hAnsi="Arial" w:cs="Arial"/>
          <w:sz w:val="22"/>
          <w:szCs w:val="22"/>
        </w:rPr>
        <w:t xml:space="preserve"> lawyer and the undersigned judge in open court.</w:t>
      </w:r>
    </w:p>
    <w:p w14:paraId="0A90F102" w14:textId="77777777" w:rsidR="00921FCB" w:rsidRPr="00EC03C9" w:rsidRDefault="00921FCB" w:rsidP="00EC03C9">
      <w:pPr>
        <w:tabs>
          <w:tab w:val="left" w:pos="720"/>
        </w:tabs>
        <w:spacing w:before="240"/>
        <w:ind w:left="720" w:hanging="720"/>
        <w:rPr>
          <w:rFonts w:ascii="Arial" w:hAnsi="Arial" w:cs="Arial"/>
          <w:sz w:val="22"/>
          <w:szCs w:val="22"/>
        </w:rPr>
      </w:pPr>
      <w:r w:rsidRPr="00EC03C9">
        <w:rPr>
          <w:rFonts w:ascii="Arial" w:hAnsi="Arial" w:cs="Arial"/>
          <w:sz w:val="22"/>
          <w:szCs w:val="22"/>
        </w:rPr>
        <w:t>Dated: ________________________</w:t>
      </w:r>
      <w:r w:rsidRPr="00EC03C9">
        <w:rPr>
          <w:rFonts w:ascii="Arial" w:hAnsi="Arial" w:cs="Arial"/>
          <w:sz w:val="22"/>
          <w:szCs w:val="22"/>
        </w:rPr>
        <w:tab/>
        <w:t>_________________________________________</w:t>
      </w:r>
    </w:p>
    <w:p w14:paraId="757A97D7" w14:textId="77777777" w:rsidR="00921FCB" w:rsidRPr="00EC03C9" w:rsidRDefault="00921FCB" w:rsidP="00EC03C9">
      <w:pPr>
        <w:ind w:left="4320"/>
        <w:rPr>
          <w:rFonts w:ascii="Arial" w:hAnsi="Arial" w:cs="Arial"/>
          <w:b/>
          <w:sz w:val="22"/>
          <w:szCs w:val="22"/>
        </w:rPr>
      </w:pPr>
      <w:r w:rsidRPr="00EC03C9">
        <w:rPr>
          <w:rFonts w:ascii="Arial" w:hAnsi="Arial" w:cs="Arial"/>
          <w:b/>
          <w:sz w:val="22"/>
          <w:szCs w:val="22"/>
        </w:rPr>
        <w:t>J</w:t>
      </w:r>
      <w:r w:rsidR="009F652B" w:rsidRPr="00EC03C9">
        <w:rPr>
          <w:rFonts w:ascii="Arial" w:hAnsi="Arial" w:cs="Arial"/>
          <w:b/>
          <w:sz w:val="22"/>
          <w:szCs w:val="22"/>
        </w:rPr>
        <w:t>udge/Commissioner</w:t>
      </w:r>
    </w:p>
    <w:p w14:paraId="7B200332" w14:textId="77777777" w:rsidR="00921FCB" w:rsidRPr="00EC03C9" w:rsidRDefault="00921FCB" w:rsidP="00EC03C9">
      <w:pPr>
        <w:tabs>
          <w:tab w:val="left" w:pos="720"/>
        </w:tabs>
        <w:spacing w:before="240"/>
        <w:ind w:left="720" w:hanging="720"/>
        <w:rPr>
          <w:rFonts w:ascii="Arial" w:hAnsi="Arial" w:cs="Arial"/>
          <w:sz w:val="22"/>
          <w:szCs w:val="22"/>
        </w:rPr>
      </w:pPr>
      <w:r w:rsidRPr="00EC03C9">
        <w:rPr>
          <w:rFonts w:ascii="Arial" w:hAnsi="Arial" w:cs="Arial"/>
          <w:sz w:val="22"/>
          <w:szCs w:val="22"/>
        </w:rPr>
        <w:t>______________________________</w:t>
      </w:r>
      <w:r w:rsidRPr="00EC03C9">
        <w:rPr>
          <w:rFonts w:ascii="Arial" w:hAnsi="Arial" w:cs="Arial"/>
          <w:sz w:val="22"/>
          <w:szCs w:val="22"/>
        </w:rPr>
        <w:tab/>
        <w:t>_________________________________________</w:t>
      </w:r>
    </w:p>
    <w:p w14:paraId="16278B2E" w14:textId="77777777" w:rsidR="00921FCB" w:rsidRPr="00EC03C9" w:rsidRDefault="009F652B" w:rsidP="00EC03C9">
      <w:pPr>
        <w:tabs>
          <w:tab w:val="left" w:pos="720"/>
        </w:tabs>
        <w:spacing w:after="120"/>
        <w:ind w:left="720" w:hanging="720"/>
        <w:rPr>
          <w:rFonts w:ascii="Arial" w:hAnsi="Arial" w:cs="Arial"/>
          <w:sz w:val="22"/>
          <w:szCs w:val="22"/>
        </w:rPr>
      </w:pPr>
      <w:r w:rsidRPr="00EC03C9">
        <w:rPr>
          <w:rFonts w:ascii="Arial" w:hAnsi="Arial" w:cs="Arial"/>
          <w:sz w:val="22"/>
          <w:szCs w:val="22"/>
        </w:rPr>
        <w:t>Respondent’s Lawyer</w:t>
      </w:r>
      <w:r w:rsidR="00921FCB" w:rsidRPr="00EC03C9">
        <w:rPr>
          <w:rFonts w:ascii="Arial" w:hAnsi="Arial" w:cs="Arial"/>
          <w:sz w:val="22"/>
          <w:szCs w:val="22"/>
        </w:rPr>
        <w:tab/>
      </w:r>
      <w:r w:rsidR="00921FCB" w:rsidRPr="00EC03C9">
        <w:rPr>
          <w:rFonts w:ascii="Arial" w:hAnsi="Arial" w:cs="Arial"/>
          <w:sz w:val="22"/>
          <w:szCs w:val="22"/>
        </w:rPr>
        <w:tab/>
      </w:r>
      <w:r w:rsidR="00921FCB" w:rsidRPr="00EC03C9">
        <w:rPr>
          <w:rFonts w:ascii="Arial" w:hAnsi="Arial" w:cs="Arial"/>
          <w:sz w:val="22"/>
          <w:szCs w:val="22"/>
        </w:rPr>
        <w:tab/>
      </w:r>
      <w:r w:rsidRPr="00EC03C9">
        <w:rPr>
          <w:rFonts w:ascii="Arial" w:hAnsi="Arial" w:cs="Arial"/>
          <w:sz w:val="22"/>
          <w:szCs w:val="22"/>
        </w:rPr>
        <w:tab/>
      </w:r>
      <w:r w:rsidR="00921FCB" w:rsidRPr="00EC03C9">
        <w:rPr>
          <w:rFonts w:ascii="Arial" w:hAnsi="Arial" w:cs="Arial"/>
          <w:sz w:val="22"/>
          <w:szCs w:val="22"/>
        </w:rPr>
        <w:t>D</w:t>
      </w:r>
      <w:r w:rsidRPr="00EC03C9">
        <w:rPr>
          <w:rFonts w:ascii="Arial" w:hAnsi="Arial" w:cs="Arial"/>
          <w:sz w:val="22"/>
          <w:szCs w:val="22"/>
        </w:rPr>
        <w:t>eputy Prosecuting Attorney</w:t>
      </w:r>
    </w:p>
    <w:p w14:paraId="06131A7D" w14:textId="77777777" w:rsidR="00921FCB" w:rsidRPr="00EC03C9" w:rsidRDefault="00921FCB" w:rsidP="00EC03C9">
      <w:pPr>
        <w:tabs>
          <w:tab w:val="left" w:pos="720"/>
        </w:tabs>
        <w:spacing w:after="60"/>
        <w:ind w:left="720" w:hanging="720"/>
        <w:rPr>
          <w:rFonts w:ascii="Arial" w:hAnsi="Arial" w:cs="Arial"/>
          <w:sz w:val="22"/>
          <w:szCs w:val="22"/>
        </w:rPr>
      </w:pPr>
      <w:r w:rsidRPr="00EC03C9">
        <w:rPr>
          <w:rFonts w:ascii="Arial" w:hAnsi="Arial" w:cs="Arial"/>
          <w:sz w:val="22"/>
          <w:szCs w:val="22"/>
        </w:rPr>
        <w:t>cc:</w:t>
      </w:r>
      <w:r w:rsidRPr="00EC03C9">
        <w:rPr>
          <w:rFonts w:ascii="Arial" w:hAnsi="Arial" w:cs="Arial"/>
          <w:sz w:val="22"/>
          <w:szCs w:val="22"/>
        </w:rPr>
        <w:tab/>
        <w:t>Respondent</w:t>
      </w:r>
    </w:p>
    <w:p w14:paraId="25EBD86C" w14:textId="77777777" w:rsidR="00921FCB" w:rsidRPr="00EC03C9" w:rsidRDefault="00921FCB" w:rsidP="00EC03C9">
      <w:pPr>
        <w:tabs>
          <w:tab w:val="left" w:pos="720"/>
        </w:tabs>
        <w:spacing w:after="60"/>
        <w:ind w:left="720" w:hanging="720"/>
        <w:rPr>
          <w:rFonts w:ascii="Arial" w:hAnsi="Arial" w:cs="Arial"/>
          <w:sz w:val="22"/>
          <w:szCs w:val="22"/>
        </w:rPr>
      </w:pPr>
      <w:r w:rsidRPr="00EC03C9">
        <w:rPr>
          <w:rFonts w:ascii="Arial" w:hAnsi="Arial" w:cs="Arial"/>
          <w:sz w:val="22"/>
          <w:szCs w:val="22"/>
        </w:rPr>
        <w:tab/>
        <w:t>Respondent’s Lawyer</w:t>
      </w:r>
    </w:p>
    <w:p w14:paraId="63DA64C0" w14:textId="77777777" w:rsidR="00921FCB" w:rsidRPr="00EC03C9" w:rsidRDefault="00921FCB" w:rsidP="00EC03C9">
      <w:pPr>
        <w:tabs>
          <w:tab w:val="left" w:pos="720"/>
        </w:tabs>
        <w:spacing w:after="60"/>
        <w:ind w:left="720" w:hanging="720"/>
        <w:rPr>
          <w:rFonts w:ascii="Arial" w:hAnsi="Arial" w:cs="Arial"/>
          <w:sz w:val="22"/>
          <w:szCs w:val="22"/>
        </w:rPr>
      </w:pPr>
      <w:r w:rsidRPr="00EC03C9">
        <w:rPr>
          <w:rFonts w:ascii="Arial" w:hAnsi="Arial" w:cs="Arial"/>
          <w:sz w:val="22"/>
          <w:szCs w:val="22"/>
        </w:rPr>
        <w:tab/>
        <w:t>Deputy Prosecuting Attorney</w:t>
      </w:r>
    </w:p>
    <w:sectPr w:rsidR="00921FCB" w:rsidRPr="00EC03C9" w:rsidSect="009F652B">
      <w:footerReference w:type="default" r:id="rId6"/>
      <w:type w:val="continuous"/>
      <w:pgSz w:w="12240" w:h="15840" w:code="1"/>
      <w:pgMar w:top="1440" w:right="1440" w:bottom="1440" w:left="1440" w:header="0" w:footer="864"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458B7" w14:textId="77777777" w:rsidR="00794E72" w:rsidRDefault="00794E72">
      <w:r>
        <w:separator/>
      </w:r>
    </w:p>
  </w:endnote>
  <w:endnote w:type="continuationSeparator" w:id="0">
    <w:p w14:paraId="4AD089BD" w14:textId="77777777" w:rsidR="00794E72" w:rsidRDefault="0079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92"/>
      <w:gridCol w:w="3192"/>
      <w:gridCol w:w="3192"/>
    </w:tblGrid>
    <w:tr w:rsidR="00EC03C9" w:rsidRPr="000F0C8D" w14:paraId="271DDA06" w14:textId="77777777" w:rsidTr="00004372">
      <w:tc>
        <w:tcPr>
          <w:tcW w:w="3192" w:type="dxa"/>
        </w:tcPr>
        <w:p w14:paraId="01D09268" w14:textId="77777777" w:rsidR="00631554" w:rsidRPr="00E74A0B" w:rsidRDefault="00631554" w:rsidP="00631554">
          <w:pPr>
            <w:tabs>
              <w:tab w:val="center" w:pos="4680"/>
            </w:tabs>
            <w:rPr>
              <w:rStyle w:val="PageNumber"/>
              <w:rFonts w:ascii="Arial" w:hAnsi="Arial" w:cs="Arial"/>
              <w:i/>
              <w:sz w:val="18"/>
              <w:szCs w:val="18"/>
            </w:rPr>
          </w:pPr>
          <w:r>
            <w:rPr>
              <w:rFonts w:ascii="Arial" w:hAnsi="Arial"/>
              <w:sz w:val="18"/>
            </w:rPr>
            <w:t xml:space="preserve">JuCR 7.6(c); RCW 13.40.140 </w:t>
          </w:r>
          <w:r>
            <w:rPr>
              <w:rStyle w:val="PageNumber"/>
              <w:rFonts w:ascii="Arial" w:hAnsi="Arial" w:cs="Arial"/>
              <w:i/>
              <w:sz w:val="18"/>
              <w:szCs w:val="18"/>
            </w:rPr>
            <w:t>(07/2025)</w:t>
          </w:r>
        </w:p>
        <w:p w14:paraId="398D49BE" w14:textId="77777777" w:rsidR="00631554" w:rsidRPr="000F0C8D" w:rsidRDefault="00631554" w:rsidP="00631554">
          <w:pPr>
            <w:tabs>
              <w:tab w:val="center" w:pos="4680"/>
            </w:tabs>
            <w:rPr>
              <w:rFonts w:ascii="Arial" w:hAnsi="Arial" w:cs="Arial"/>
            </w:rPr>
          </w:pPr>
          <w:r>
            <w:rPr>
              <w:rFonts w:ascii="Arial" w:hAnsi="Arial"/>
              <w:b/>
              <w:sz w:val="18"/>
            </w:rPr>
            <w:t>WPF JU 07.0400</w:t>
          </w:r>
        </w:p>
      </w:tc>
      <w:tc>
        <w:tcPr>
          <w:tcW w:w="3192" w:type="dxa"/>
        </w:tcPr>
        <w:p w14:paraId="7C52CD12" w14:textId="77777777" w:rsidR="00631554" w:rsidRDefault="00631554" w:rsidP="00631554">
          <w:pPr>
            <w:pStyle w:val="Footer"/>
            <w:tabs>
              <w:tab w:val="clear" w:pos="4320"/>
              <w:tab w:val="clear" w:pos="8640"/>
              <w:tab w:val="center" w:pos="4680"/>
              <w:tab w:val="right" w:pos="9360"/>
            </w:tabs>
            <w:jc w:val="center"/>
            <w:rPr>
              <w:rFonts w:ascii="Arial" w:hAnsi="Arial"/>
              <w:b/>
              <w:sz w:val="18"/>
            </w:rPr>
          </w:pPr>
          <w:r>
            <w:rPr>
              <w:rFonts w:ascii="Arial" w:hAnsi="Arial"/>
              <w:b/>
              <w:sz w:val="18"/>
            </w:rPr>
            <w:t>Acknowledgment of Advice of Rights (AKAR)</w:t>
          </w:r>
        </w:p>
        <w:p w14:paraId="0F923496" w14:textId="217E024C" w:rsidR="00631554" w:rsidRPr="00357780" w:rsidRDefault="00631554" w:rsidP="00631554">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Pr>
              <w:rStyle w:val="PageNumber"/>
              <w:rFonts w:ascii="Arial" w:hAnsi="Arial" w:cs="Arial"/>
              <w:b/>
              <w:sz w:val="18"/>
              <w:szCs w:val="18"/>
            </w:rPr>
            <w:t>3</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5444B9">
            <w:rPr>
              <w:rStyle w:val="PageNumber"/>
              <w:rFonts w:ascii="Arial" w:hAnsi="Arial" w:cs="Arial"/>
              <w:b/>
              <w:noProof/>
              <w:sz w:val="18"/>
              <w:szCs w:val="18"/>
            </w:rPr>
            <w:t>3</w:t>
          </w:r>
          <w:r>
            <w:rPr>
              <w:rStyle w:val="PageNumber"/>
              <w:rFonts w:ascii="Arial" w:hAnsi="Arial" w:cs="Arial"/>
              <w:b/>
              <w:sz w:val="18"/>
              <w:szCs w:val="18"/>
            </w:rPr>
            <w:fldChar w:fldCharType="end"/>
          </w:r>
        </w:p>
      </w:tc>
      <w:tc>
        <w:tcPr>
          <w:tcW w:w="3192" w:type="dxa"/>
        </w:tcPr>
        <w:p w14:paraId="76F81A82" w14:textId="77777777" w:rsidR="00631554" w:rsidRPr="000F0C8D" w:rsidRDefault="00631554" w:rsidP="00631554">
          <w:pPr>
            <w:pStyle w:val="Footer"/>
            <w:tabs>
              <w:tab w:val="clear" w:pos="4320"/>
              <w:tab w:val="clear" w:pos="8640"/>
              <w:tab w:val="center" w:pos="4680"/>
              <w:tab w:val="right" w:pos="9360"/>
            </w:tabs>
            <w:rPr>
              <w:rFonts w:ascii="Arial" w:hAnsi="Arial" w:cs="Arial"/>
              <w:sz w:val="18"/>
              <w:szCs w:val="18"/>
            </w:rPr>
          </w:pPr>
        </w:p>
      </w:tc>
    </w:tr>
  </w:tbl>
  <w:p w14:paraId="3F41E821" w14:textId="77777777" w:rsidR="00921FCB" w:rsidRDefault="00921FCB">
    <w:pPr>
      <w:pStyle w:val="Footer"/>
      <w:tabs>
        <w:tab w:val="clear" w:pos="8640"/>
        <w:tab w:val="right" w:pos="9990"/>
      </w:tabs>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3911E" w14:textId="77777777" w:rsidR="00794E72" w:rsidRDefault="00794E72">
      <w:r>
        <w:separator/>
      </w:r>
    </w:p>
  </w:footnote>
  <w:footnote w:type="continuationSeparator" w:id="0">
    <w:p w14:paraId="3A0852BB" w14:textId="77777777" w:rsidR="00794E72" w:rsidRDefault="00794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2D8"/>
    <w:rsid w:val="00004372"/>
    <w:rsid w:val="00083A72"/>
    <w:rsid w:val="00115E94"/>
    <w:rsid w:val="001E515A"/>
    <w:rsid w:val="00222E97"/>
    <w:rsid w:val="002714C5"/>
    <w:rsid w:val="002F0D2D"/>
    <w:rsid w:val="00380FD2"/>
    <w:rsid w:val="004D79C2"/>
    <w:rsid w:val="005444B9"/>
    <w:rsid w:val="00571E0D"/>
    <w:rsid w:val="00631554"/>
    <w:rsid w:val="00640F5E"/>
    <w:rsid w:val="006517C6"/>
    <w:rsid w:val="006D031B"/>
    <w:rsid w:val="00734870"/>
    <w:rsid w:val="0073713E"/>
    <w:rsid w:val="00781EF7"/>
    <w:rsid w:val="00794E72"/>
    <w:rsid w:val="007B60DA"/>
    <w:rsid w:val="0082566A"/>
    <w:rsid w:val="008542C6"/>
    <w:rsid w:val="00921FCB"/>
    <w:rsid w:val="009D2556"/>
    <w:rsid w:val="009F652B"/>
    <w:rsid w:val="00A12176"/>
    <w:rsid w:val="00AF13BC"/>
    <w:rsid w:val="00AF4533"/>
    <w:rsid w:val="00B306C1"/>
    <w:rsid w:val="00B37557"/>
    <w:rsid w:val="00B61CE9"/>
    <w:rsid w:val="00B712D8"/>
    <w:rsid w:val="00BD13AE"/>
    <w:rsid w:val="00C93F18"/>
    <w:rsid w:val="00CA48CB"/>
    <w:rsid w:val="00CC5716"/>
    <w:rsid w:val="00D10D28"/>
    <w:rsid w:val="00D16D64"/>
    <w:rsid w:val="00D43FAF"/>
    <w:rsid w:val="00E34271"/>
    <w:rsid w:val="00E348DE"/>
    <w:rsid w:val="00EC03C9"/>
    <w:rsid w:val="00FB1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DBBD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s>
      <w:ind w:left="1440" w:hanging="1440"/>
    </w:pPr>
    <w:rPr>
      <w:rFonts w:ascii="Arial" w:hAnsi="Arial"/>
      <w:b/>
      <w:i/>
      <w:sz w:val="20"/>
      <w:u w:val="single"/>
    </w:rPr>
  </w:style>
  <w:style w:type="paragraph" w:styleId="BalloonText">
    <w:name w:val="Balloon Text"/>
    <w:basedOn w:val="Normal"/>
    <w:rPr>
      <w:rFonts w:ascii="Tahoma" w:hAnsi="Tahoma"/>
      <w:sz w:val="16"/>
    </w:rPr>
  </w:style>
  <w:style w:type="paragraph" w:styleId="Revision">
    <w:name w:val="Revision"/>
    <w:hidden/>
    <w:uiPriority w:val="99"/>
    <w:semiHidden/>
    <w:rsid w:val="00AF13BC"/>
    <w:rPr>
      <w:sz w:val="24"/>
    </w:rPr>
  </w:style>
  <w:style w:type="character" w:styleId="CommentReference">
    <w:name w:val="annotation reference"/>
    <w:uiPriority w:val="99"/>
    <w:semiHidden/>
    <w:unhideWhenUsed/>
    <w:rsid w:val="00AF4533"/>
    <w:rPr>
      <w:sz w:val="16"/>
      <w:szCs w:val="16"/>
    </w:rPr>
  </w:style>
  <w:style w:type="paragraph" w:styleId="CommentText">
    <w:name w:val="annotation text"/>
    <w:basedOn w:val="Normal"/>
    <w:link w:val="CommentTextChar"/>
    <w:uiPriority w:val="99"/>
    <w:unhideWhenUsed/>
    <w:rsid w:val="00AF4533"/>
    <w:rPr>
      <w:sz w:val="20"/>
    </w:rPr>
  </w:style>
  <w:style w:type="character" w:customStyle="1" w:styleId="CommentTextChar">
    <w:name w:val="Comment Text Char"/>
    <w:basedOn w:val="DefaultParagraphFont"/>
    <w:link w:val="CommentText"/>
    <w:uiPriority w:val="99"/>
    <w:rsid w:val="00AF4533"/>
  </w:style>
  <w:style w:type="paragraph" w:styleId="CommentSubject">
    <w:name w:val="annotation subject"/>
    <w:basedOn w:val="CommentText"/>
    <w:next w:val="CommentText"/>
    <w:link w:val="CommentSubjectChar"/>
    <w:uiPriority w:val="99"/>
    <w:semiHidden/>
    <w:unhideWhenUsed/>
    <w:rsid w:val="00AF4533"/>
    <w:rPr>
      <w:b/>
      <w:bCs/>
    </w:rPr>
  </w:style>
  <w:style w:type="character" w:customStyle="1" w:styleId="CommentSubjectChar">
    <w:name w:val="Comment Subject Char"/>
    <w:link w:val="CommentSubject"/>
    <w:uiPriority w:val="99"/>
    <w:semiHidden/>
    <w:rsid w:val="00AF4533"/>
    <w:rPr>
      <w:b/>
      <w:bCs/>
    </w:rPr>
  </w:style>
  <w:style w:type="character" w:customStyle="1" w:styleId="FooterChar">
    <w:name w:val="Footer Char"/>
    <w:link w:val="Footer"/>
    <w:rsid w:val="0063155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12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2025-07-22T21:02:00Z</dcterms:created>
  <dcterms:modified xsi:type="dcterms:W3CDTF">2025-07-22T21:02:00Z</dcterms:modified>
</cp:coreProperties>
</file>